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FFE8" w14:textId="09C02BFD" w:rsidR="00540411" w:rsidRPr="00B32DB5" w:rsidRDefault="00540411" w:rsidP="00B32DB5">
      <w:pPr>
        <w:spacing w:before="120" w:after="0" w:line="276" w:lineRule="auto"/>
        <w:contextualSpacing/>
        <w:jc w:val="right"/>
        <w:rPr>
          <w:b/>
          <w:sz w:val="24"/>
          <w:szCs w:val="24"/>
        </w:rPr>
      </w:pPr>
      <w:r w:rsidRPr="00B32DB5">
        <w:rPr>
          <w:b/>
          <w:sz w:val="24"/>
          <w:szCs w:val="24"/>
        </w:rPr>
        <w:t>Załącznik nr 1</w:t>
      </w:r>
    </w:p>
    <w:p w14:paraId="3FD721F3" w14:textId="77777777" w:rsidR="00540411" w:rsidRPr="00B32DB5" w:rsidRDefault="00540411" w:rsidP="00B32DB5">
      <w:pPr>
        <w:spacing w:before="120" w:after="0" w:line="276" w:lineRule="auto"/>
        <w:contextualSpacing/>
        <w:jc w:val="center"/>
        <w:rPr>
          <w:b/>
          <w:sz w:val="24"/>
          <w:szCs w:val="24"/>
        </w:rPr>
      </w:pPr>
      <w:r w:rsidRPr="00B32DB5">
        <w:rPr>
          <w:b/>
          <w:sz w:val="24"/>
          <w:szCs w:val="24"/>
        </w:rPr>
        <w:t>Opis przedmiotu zamówienia</w:t>
      </w:r>
    </w:p>
    <w:p w14:paraId="3B3E49BC" w14:textId="77777777" w:rsidR="00540411" w:rsidRPr="00B32DB5" w:rsidRDefault="00540411" w:rsidP="00B32DB5">
      <w:pPr>
        <w:pStyle w:val="Akapitzlist"/>
        <w:spacing w:before="120" w:after="0" w:line="276" w:lineRule="auto"/>
        <w:ind w:left="360"/>
        <w:jc w:val="both"/>
        <w:rPr>
          <w:sz w:val="24"/>
          <w:szCs w:val="24"/>
        </w:rPr>
      </w:pPr>
    </w:p>
    <w:p w14:paraId="3A6802ED" w14:textId="77777777" w:rsidR="00272D3E" w:rsidRPr="00632DC5" w:rsidRDefault="00773171" w:rsidP="00272D3E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Dostawa, montaż, podłączenie</w:t>
      </w:r>
      <w:r w:rsidR="00332121" w:rsidRPr="00B32DB5">
        <w:rPr>
          <w:sz w:val="24"/>
          <w:szCs w:val="24"/>
        </w:rPr>
        <w:t>, konfiguracja</w:t>
      </w:r>
      <w:r w:rsidRPr="00B32DB5">
        <w:rPr>
          <w:sz w:val="24"/>
          <w:szCs w:val="24"/>
        </w:rPr>
        <w:t xml:space="preserve"> i uruchomienie</w:t>
      </w:r>
      <w:r w:rsidR="005039FB" w:rsidRPr="00B32DB5">
        <w:rPr>
          <w:sz w:val="24"/>
          <w:szCs w:val="24"/>
        </w:rPr>
        <w:t xml:space="preserve"> </w:t>
      </w:r>
      <w:r w:rsidR="005039FB" w:rsidRPr="003C0C62">
        <w:rPr>
          <w:b/>
          <w:sz w:val="24"/>
          <w:szCs w:val="24"/>
        </w:rPr>
        <w:t>zewnętrzn</w:t>
      </w:r>
      <w:r w:rsidR="00632DC5">
        <w:rPr>
          <w:b/>
          <w:sz w:val="24"/>
          <w:szCs w:val="24"/>
        </w:rPr>
        <w:t>ego</w:t>
      </w:r>
      <w:r w:rsidRPr="003C0C62">
        <w:rPr>
          <w:b/>
          <w:sz w:val="24"/>
          <w:szCs w:val="24"/>
        </w:rPr>
        <w:t xml:space="preserve"> depozytor</w:t>
      </w:r>
      <w:r w:rsidR="00632DC5">
        <w:rPr>
          <w:b/>
          <w:sz w:val="24"/>
          <w:szCs w:val="24"/>
        </w:rPr>
        <w:t>a</w:t>
      </w:r>
      <w:r w:rsidRPr="00B32DB5">
        <w:rPr>
          <w:sz w:val="24"/>
          <w:szCs w:val="24"/>
        </w:rPr>
        <w:t xml:space="preserve"> kluczy wraz z oprogramowaniem niezbędnym do obsługi depozytorów, przeprowadzeniem instruktażu</w:t>
      </w:r>
      <w:r w:rsidR="005772E8" w:rsidRPr="00B32DB5">
        <w:rPr>
          <w:sz w:val="24"/>
          <w:szCs w:val="24"/>
        </w:rPr>
        <w:t xml:space="preserve"> z obsługi </w:t>
      </w:r>
      <w:r w:rsidR="00272D3E">
        <w:rPr>
          <w:sz w:val="24"/>
          <w:szCs w:val="24"/>
        </w:rPr>
        <w:t>w Urzędzie Skarbowym w Skierniewicach, 96-100 Skierniewice ul. Czerwona 22</w:t>
      </w:r>
      <w:r w:rsidR="00272D3E" w:rsidRPr="00632DC5">
        <w:rPr>
          <w:sz w:val="24"/>
          <w:szCs w:val="24"/>
        </w:rPr>
        <w:t>,</w:t>
      </w:r>
    </w:p>
    <w:p w14:paraId="04CC64DC" w14:textId="77777777" w:rsidR="007A723D" w:rsidRPr="00B32DB5" w:rsidRDefault="007A723D" w:rsidP="00B32DB5">
      <w:pPr>
        <w:pStyle w:val="Akapitzlist"/>
        <w:numPr>
          <w:ilvl w:val="0"/>
          <w:numId w:val="16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Montaż depozytorów</w:t>
      </w:r>
      <w:r w:rsidR="005D18B2" w:rsidRPr="00B32DB5">
        <w:rPr>
          <w:sz w:val="24"/>
          <w:szCs w:val="24"/>
        </w:rPr>
        <w:t xml:space="preserve"> w miejscu wskazanym przez Zamawiającego</w:t>
      </w:r>
      <w:r w:rsidRPr="00B32DB5">
        <w:rPr>
          <w:sz w:val="24"/>
          <w:szCs w:val="24"/>
        </w:rPr>
        <w:t xml:space="preserve"> zakłada wszelkie prace instalacyjne, doprowadzenie zasilania 230V, </w:t>
      </w:r>
      <w:r w:rsidR="00247372" w:rsidRPr="00B32DB5">
        <w:rPr>
          <w:sz w:val="24"/>
          <w:szCs w:val="24"/>
        </w:rPr>
        <w:t>możliwość podłączenia</w:t>
      </w:r>
      <w:r w:rsidRPr="00B32DB5">
        <w:rPr>
          <w:sz w:val="24"/>
          <w:szCs w:val="24"/>
        </w:rPr>
        <w:t xml:space="preserve"> do istniejącej sieci LAN oraz prace mające na celu m</w:t>
      </w:r>
      <w:r w:rsidR="00052148" w:rsidRPr="00B32DB5">
        <w:rPr>
          <w:sz w:val="24"/>
          <w:szCs w:val="24"/>
        </w:rPr>
        <w:t>askowanie przewodów i przyłączy oraz prace odtworzeniowe tynku ścian zewnętrznych i wewnętrznych w miejscach montażu</w:t>
      </w:r>
      <w:r w:rsidR="00080526" w:rsidRPr="00B32DB5">
        <w:rPr>
          <w:sz w:val="24"/>
          <w:szCs w:val="24"/>
        </w:rPr>
        <w:t>.</w:t>
      </w:r>
    </w:p>
    <w:p w14:paraId="3045F881" w14:textId="77777777" w:rsidR="00323AE2" w:rsidRPr="00B32DB5" w:rsidRDefault="00323AE2" w:rsidP="00B32DB5">
      <w:pPr>
        <w:pStyle w:val="Akapitzlist"/>
        <w:numPr>
          <w:ilvl w:val="0"/>
          <w:numId w:val="16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Konfiguracja i uruchomienie depozytora ora</w:t>
      </w:r>
      <w:r w:rsidR="00080526" w:rsidRPr="00B32DB5">
        <w:rPr>
          <w:sz w:val="24"/>
          <w:szCs w:val="24"/>
        </w:rPr>
        <w:t>z przetestowanie urządzeń pod ką</w:t>
      </w:r>
      <w:r w:rsidRPr="00B32DB5">
        <w:rPr>
          <w:sz w:val="24"/>
          <w:szCs w:val="24"/>
        </w:rPr>
        <w:t>tem poprawności działania.</w:t>
      </w:r>
    </w:p>
    <w:p w14:paraId="075B49A1" w14:textId="77777777" w:rsidR="007A723D" w:rsidRPr="00B32DB5" w:rsidRDefault="007A723D" w:rsidP="00B32DB5">
      <w:pPr>
        <w:pStyle w:val="Akapitzlist"/>
        <w:numPr>
          <w:ilvl w:val="0"/>
          <w:numId w:val="16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Przekazanie instrukcji obsługi w formie elektronicznej i papierowej w polskiej wersji językowej.</w:t>
      </w:r>
    </w:p>
    <w:p w14:paraId="54245405" w14:textId="77777777" w:rsidR="007A723D" w:rsidRPr="00B32DB5" w:rsidRDefault="007A723D" w:rsidP="00B32DB5">
      <w:pPr>
        <w:pStyle w:val="Akapitzlist"/>
        <w:numPr>
          <w:ilvl w:val="0"/>
          <w:numId w:val="16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Przekazanie Zamawiającemu wszelkich licencji, kluczy, haseł do zainstalowanego oprogramowania.</w:t>
      </w:r>
    </w:p>
    <w:p w14:paraId="10B815F1" w14:textId="77777777" w:rsidR="007A723D" w:rsidRPr="00B32DB5" w:rsidRDefault="007A723D" w:rsidP="00B32DB5">
      <w:pPr>
        <w:pStyle w:val="Akapitzlist"/>
        <w:numPr>
          <w:ilvl w:val="0"/>
          <w:numId w:val="16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 xml:space="preserve">Przeszkolenie </w:t>
      </w:r>
      <w:r w:rsidR="00C50D40" w:rsidRPr="00B32DB5">
        <w:rPr>
          <w:sz w:val="24"/>
          <w:szCs w:val="24"/>
        </w:rPr>
        <w:t xml:space="preserve">wybranych użytkowników Zamawiającego z zakresu działania </w:t>
      </w:r>
      <w:r w:rsidR="00F04603">
        <w:rPr>
          <w:sz w:val="24"/>
          <w:szCs w:val="24"/>
        </w:rPr>
        <w:br/>
      </w:r>
      <w:r w:rsidR="00C50D40" w:rsidRPr="00B32DB5">
        <w:rPr>
          <w:sz w:val="24"/>
          <w:szCs w:val="24"/>
        </w:rPr>
        <w:t>i obsługi urządzeń.</w:t>
      </w:r>
    </w:p>
    <w:p w14:paraId="012E7507" w14:textId="77777777" w:rsidR="00C50D40" w:rsidRPr="00B32DB5" w:rsidRDefault="00C50D40" w:rsidP="00B32DB5">
      <w:pPr>
        <w:pStyle w:val="Akapitzlist"/>
        <w:numPr>
          <w:ilvl w:val="0"/>
          <w:numId w:val="16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Przeglądy techniczne i serwisowanie systemu w okresie gwarancji.</w:t>
      </w:r>
    </w:p>
    <w:p w14:paraId="6E4C430A" w14:textId="77777777" w:rsidR="007A723D" w:rsidRPr="00B32DB5" w:rsidRDefault="007A723D" w:rsidP="00B32DB5">
      <w:pPr>
        <w:pStyle w:val="Akapitzlist"/>
        <w:spacing w:before="120" w:after="0" w:line="276" w:lineRule="auto"/>
        <w:ind w:left="360"/>
        <w:jc w:val="both"/>
        <w:rPr>
          <w:sz w:val="24"/>
          <w:szCs w:val="24"/>
        </w:rPr>
      </w:pPr>
    </w:p>
    <w:p w14:paraId="13686BF0" w14:textId="77777777" w:rsidR="00E574C9" w:rsidRPr="00B32DB5" w:rsidRDefault="00E574C9" w:rsidP="00B32DB5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Wymagania techniczno – użytkowe dla depozytorów na klucze główne wejściowe</w:t>
      </w:r>
      <w:r w:rsidR="009D77DF">
        <w:rPr>
          <w:sz w:val="24"/>
          <w:szCs w:val="24"/>
        </w:rPr>
        <w:t>:</w:t>
      </w:r>
    </w:p>
    <w:p w14:paraId="280197AD" w14:textId="77777777" w:rsidR="00CB6EB1" w:rsidRPr="00B32DB5" w:rsidRDefault="00CB6EB1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Zadaniem depozytorów będzie zabezpieczenie kpl. kluczy do drzwi wejściowych budynku.</w:t>
      </w:r>
    </w:p>
    <w:p w14:paraId="6024983E" w14:textId="77777777" w:rsidR="00E574C9" w:rsidRPr="00B32DB5" w:rsidRDefault="00A03A81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Obudowa powinna być wykonana ze st</w:t>
      </w:r>
      <w:r w:rsidR="00961E5F" w:rsidRPr="00B32DB5">
        <w:rPr>
          <w:sz w:val="24"/>
          <w:szCs w:val="24"/>
        </w:rPr>
        <w:t>a</w:t>
      </w:r>
      <w:r w:rsidRPr="00B32DB5">
        <w:rPr>
          <w:sz w:val="24"/>
          <w:szCs w:val="24"/>
        </w:rPr>
        <w:t xml:space="preserve">li </w:t>
      </w:r>
      <w:r w:rsidR="00323AE2" w:rsidRPr="00B32DB5">
        <w:rPr>
          <w:sz w:val="24"/>
          <w:szCs w:val="24"/>
        </w:rPr>
        <w:t>nierdzewnej pomalowanej proszkowo.</w:t>
      </w:r>
    </w:p>
    <w:p w14:paraId="76F17EE7" w14:textId="77777777" w:rsidR="00CB6EB1" w:rsidRPr="00B32DB5" w:rsidRDefault="00CB6EB1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Depozytory powinny być odporne na działanie czynników atmosferycznych w tym deszczu, mrozu, śniegu.</w:t>
      </w:r>
    </w:p>
    <w:p w14:paraId="299E51D7" w14:textId="18251D18" w:rsidR="00A03A81" w:rsidRPr="00B32DB5" w:rsidRDefault="00A03A81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Wszystkie depozytory muszą być wmontowane w ścianę zewnętrzną budynku</w:t>
      </w:r>
      <w:r w:rsidR="00080526" w:rsidRPr="00B32DB5">
        <w:rPr>
          <w:sz w:val="24"/>
          <w:szCs w:val="24"/>
        </w:rPr>
        <w:t xml:space="preserve"> bądź wewnętrzną w miejscach wskazanych prz</w:t>
      </w:r>
      <w:r w:rsidR="00791711">
        <w:rPr>
          <w:sz w:val="24"/>
          <w:szCs w:val="24"/>
        </w:rPr>
        <w:t>ez Zamawiającego, zgodnie z załącznik</w:t>
      </w:r>
      <w:r w:rsidR="00080526" w:rsidRPr="00B32DB5">
        <w:rPr>
          <w:sz w:val="24"/>
          <w:szCs w:val="24"/>
        </w:rPr>
        <w:t xml:space="preserve"> 1 do OPZ.</w:t>
      </w:r>
    </w:p>
    <w:p w14:paraId="39B66A91" w14:textId="4F9BC7CC" w:rsidR="003C0C62" w:rsidRPr="00C9527D" w:rsidRDefault="006A00B7" w:rsidP="00023E78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b/>
          <w:sz w:val="24"/>
          <w:szCs w:val="24"/>
        </w:rPr>
      </w:pPr>
      <w:r w:rsidRPr="003C0C62">
        <w:rPr>
          <w:b/>
          <w:sz w:val="24"/>
          <w:szCs w:val="24"/>
        </w:rPr>
        <w:t xml:space="preserve">Depozytory muszą posiadać klasę odporności na włamanie minimum RC3 zgodne </w:t>
      </w:r>
      <w:r w:rsidR="00E2137F" w:rsidRPr="003C0C62">
        <w:rPr>
          <w:b/>
          <w:sz w:val="24"/>
          <w:szCs w:val="24"/>
        </w:rPr>
        <w:br/>
      </w:r>
      <w:r w:rsidRPr="003C0C62">
        <w:rPr>
          <w:b/>
          <w:sz w:val="24"/>
          <w:szCs w:val="24"/>
        </w:rPr>
        <w:t>z normą PN-EN 1627:2012 (lub równoważną) lub minimum S1 zgodnie z norm</w:t>
      </w:r>
      <w:r w:rsidR="00012269">
        <w:rPr>
          <w:b/>
          <w:sz w:val="24"/>
          <w:szCs w:val="24"/>
        </w:rPr>
        <w:t xml:space="preserve">ą PN-EN 14450 (lub równoważną) </w:t>
      </w:r>
      <w:r w:rsidR="00012269" w:rsidRPr="00C9527D">
        <w:rPr>
          <w:rFonts w:ascii="Calibri" w:hAnsi="Calibri" w:cs="Calibri"/>
          <w:b/>
          <w:sz w:val="24"/>
          <w:szCs w:val="24"/>
        </w:rPr>
        <w:t xml:space="preserve">oraz certyfikatem </w:t>
      </w:r>
      <w:r w:rsidR="00791711" w:rsidRPr="00C9527D">
        <w:rPr>
          <w:rFonts w:ascii="Calibri" w:hAnsi="Calibri" w:cs="Calibri"/>
          <w:b/>
          <w:sz w:val="24"/>
          <w:szCs w:val="24"/>
        </w:rPr>
        <w:t xml:space="preserve">wydanym </w:t>
      </w:r>
      <w:r w:rsidR="00012269" w:rsidRPr="00C9527D">
        <w:rPr>
          <w:rFonts w:ascii="Calibri" w:hAnsi="Calibri" w:cs="Calibri"/>
          <w:b/>
          <w:sz w:val="24"/>
          <w:szCs w:val="24"/>
        </w:rPr>
        <w:t>przez</w:t>
      </w:r>
      <w:r w:rsidR="007A3AFD" w:rsidRPr="00C9527D">
        <w:rPr>
          <w:rFonts w:ascii="Calibri" w:hAnsi="Calibri" w:cs="Calibri"/>
          <w:b/>
          <w:sz w:val="24"/>
          <w:szCs w:val="24"/>
        </w:rPr>
        <w:t xml:space="preserve"> niezależną instytucję badawczą.</w:t>
      </w:r>
    </w:p>
    <w:p w14:paraId="2622FEC4" w14:textId="77777777" w:rsidR="00A03A81" w:rsidRPr="003C0C62" w:rsidRDefault="006A00B7" w:rsidP="00023E78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3C0C62">
        <w:rPr>
          <w:sz w:val="24"/>
          <w:szCs w:val="24"/>
        </w:rPr>
        <w:t>Wymagana jest co najmniej podwójna identyfikacja poprzez kartę zbliżeniową i PIN przed dostępem do zawartości.</w:t>
      </w:r>
    </w:p>
    <w:p w14:paraId="279460A0" w14:textId="77777777" w:rsidR="006A00B7" w:rsidRPr="00B32DB5" w:rsidRDefault="006A00B7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Depozytory muszą być wyposażone w czytnik kart zbliżeniowych</w:t>
      </w:r>
      <w:r w:rsidR="003527AF" w:rsidRPr="00B32DB5">
        <w:rPr>
          <w:sz w:val="24"/>
          <w:szCs w:val="24"/>
        </w:rPr>
        <w:t xml:space="preserve"> wykorzystujący istniejące u Zamawiającego karty oraz klawiaturę na wpisanie kodu.</w:t>
      </w:r>
    </w:p>
    <w:p w14:paraId="024B8F2E" w14:textId="77777777" w:rsidR="003527AF" w:rsidRPr="00B32DB5" w:rsidRDefault="003527AF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Bezprawne otwarcie powinno wywołać alarm.</w:t>
      </w:r>
    </w:p>
    <w:p w14:paraId="27C07BE7" w14:textId="77777777" w:rsidR="003527AF" w:rsidRPr="00B32DB5" w:rsidRDefault="003527AF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lastRenderedPageBreak/>
        <w:t>Depozytory muszą posiadać czujnik oderwania od ściany.</w:t>
      </w:r>
    </w:p>
    <w:p w14:paraId="1E5E1C7F" w14:textId="77777777" w:rsidR="003527AF" w:rsidRPr="00B2112C" w:rsidRDefault="003527AF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b/>
          <w:sz w:val="24"/>
          <w:szCs w:val="24"/>
        </w:rPr>
      </w:pPr>
      <w:r w:rsidRPr="00B2112C">
        <w:rPr>
          <w:b/>
          <w:sz w:val="24"/>
          <w:szCs w:val="24"/>
        </w:rPr>
        <w:t>Dostęp awaryjny za pomocą klucza patentowego ( klasa zabezpieczenia kodu klucza 6 wg PN EN 1303:2015 lub równoważn</w:t>
      </w:r>
      <w:r w:rsidR="00B2112C">
        <w:rPr>
          <w:b/>
          <w:sz w:val="24"/>
          <w:szCs w:val="24"/>
        </w:rPr>
        <w:t>ej</w:t>
      </w:r>
      <w:r w:rsidRPr="00B2112C">
        <w:rPr>
          <w:b/>
          <w:sz w:val="24"/>
          <w:szCs w:val="24"/>
        </w:rPr>
        <w:t>) z kartą bezpieczeństwa.</w:t>
      </w:r>
    </w:p>
    <w:p w14:paraId="1B77FADF" w14:textId="59142A8B" w:rsidR="003527AF" w:rsidRPr="00B32DB5" w:rsidRDefault="003527AF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 xml:space="preserve">Klucze powinny być umieszczone na bolcu z identyfikatorem stykowym </w:t>
      </w:r>
      <w:r w:rsidR="00853611">
        <w:rPr>
          <w:sz w:val="24"/>
          <w:szCs w:val="24"/>
        </w:rPr>
        <w:br/>
      </w:r>
      <w:r w:rsidRPr="00B32DB5">
        <w:rPr>
          <w:sz w:val="24"/>
          <w:szCs w:val="24"/>
        </w:rPr>
        <w:t>lub bezstykowym w technologii RFID.</w:t>
      </w:r>
    </w:p>
    <w:p w14:paraId="64E00278" w14:textId="77777777" w:rsidR="003527AF" w:rsidRPr="00B32DB5" w:rsidRDefault="003527AF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Dopięcie kluczy do bolca za pomocą kłódki lub zatrzasku.</w:t>
      </w:r>
      <w:r w:rsidR="00297AEC" w:rsidRPr="00B32DB5">
        <w:rPr>
          <w:sz w:val="24"/>
          <w:szCs w:val="24"/>
        </w:rPr>
        <w:t xml:space="preserve"> </w:t>
      </w:r>
    </w:p>
    <w:p w14:paraId="00CB9E0C" w14:textId="77777777" w:rsidR="00E574C9" w:rsidRPr="00B32DB5" w:rsidRDefault="003527AF" w:rsidP="00B32DB5">
      <w:pPr>
        <w:pStyle w:val="Akapitzlist"/>
        <w:numPr>
          <w:ilvl w:val="0"/>
          <w:numId w:val="10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Depozytory muszą posiadać wyjścia i wejścia bezpotencjałowe do podłączenia zewnętrznych systemów KD, p.poż i systemu</w:t>
      </w:r>
      <w:r w:rsidR="001E200C" w:rsidRPr="00B32DB5">
        <w:rPr>
          <w:sz w:val="24"/>
          <w:szCs w:val="24"/>
        </w:rPr>
        <w:t xml:space="preserve"> </w:t>
      </w:r>
      <w:r w:rsidRPr="00B32DB5">
        <w:rPr>
          <w:sz w:val="24"/>
          <w:szCs w:val="24"/>
        </w:rPr>
        <w:t>alarmowego.</w:t>
      </w:r>
    </w:p>
    <w:p w14:paraId="1E7AEDC8" w14:textId="77777777" w:rsidR="00143C62" w:rsidRPr="00B32DB5" w:rsidRDefault="00143C62" w:rsidP="00B32DB5">
      <w:pPr>
        <w:pStyle w:val="Akapitzlist"/>
        <w:spacing w:before="120" w:after="0" w:line="276" w:lineRule="auto"/>
        <w:ind w:left="1080"/>
        <w:jc w:val="both"/>
        <w:rPr>
          <w:sz w:val="24"/>
          <w:szCs w:val="24"/>
        </w:rPr>
      </w:pPr>
    </w:p>
    <w:p w14:paraId="6D00C6B4" w14:textId="77777777" w:rsidR="00143C62" w:rsidRPr="00B32DB5" w:rsidRDefault="00143C62" w:rsidP="00B32DB5">
      <w:pPr>
        <w:pStyle w:val="Akapitzlist"/>
        <w:spacing w:before="120" w:after="0" w:line="276" w:lineRule="auto"/>
        <w:ind w:left="1080"/>
        <w:jc w:val="both"/>
        <w:rPr>
          <w:sz w:val="24"/>
          <w:szCs w:val="24"/>
        </w:rPr>
      </w:pPr>
    </w:p>
    <w:p w14:paraId="7FB20D00" w14:textId="584C392B" w:rsidR="006741FB" w:rsidRPr="00632DC5" w:rsidRDefault="006741FB" w:rsidP="002E2BF3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sz w:val="24"/>
          <w:szCs w:val="24"/>
        </w:rPr>
      </w:pPr>
      <w:r w:rsidRPr="00632DC5">
        <w:rPr>
          <w:sz w:val="24"/>
          <w:szCs w:val="24"/>
        </w:rPr>
        <w:t xml:space="preserve">Dostawa, montaż, podłączenie i uruchomienie </w:t>
      </w:r>
      <w:r w:rsidR="005039FB" w:rsidRPr="00632DC5">
        <w:rPr>
          <w:b/>
          <w:sz w:val="24"/>
          <w:szCs w:val="24"/>
        </w:rPr>
        <w:t>wewnętrzn</w:t>
      </w:r>
      <w:r w:rsidR="00632DC5">
        <w:rPr>
          <w:b/>
          <w:sz w:val="24"/>
          <w:szCs w:val="24"/>
        </w:rPr>
        <w:t>ego</w:t>
      </w:r>
      <w:r w:rsidRPr="00632DC5">
        <w:rPr>
          <w:b/>
          <w:sz w:val="24"/>
          <w:szCs w:val="24"/>
        </w:rPr>
        <w:t xml:space="preserve"> depozytor</w:t>
      </w:r>
      <w:r w:rsidR="00632DC5">
        <w:rPr>
          <w:b/>
          <w:sz w:val="24"/>
          <w:szCs w:val="24"/>
        </w:rPr>
        <w:t>a</w:t>
      </w:r>
      <w:r w:rsidRPr="00632DC5">
        <w:rPr>
          <w:b/>
          <w:sz w:val="24"/>
          <w:szCs w:val="24"/>
        </w:rPr>
        <w:t xml:space="preserve"> kluczy</w:t>
      </w:r>
      <w:r w:rsidRPr="00632DC5">
        <w:rPr>
          <w:sz w:val="24"/>
          <w:szCs w:val="24"/>
        </w:rPr>
        <w:t xml:space="preserve"> </w:t>
      </w:r>
      <w:r w:rsidR="00632DC5" w:rsidRPr="00632DC5">
        <w:rPr>
          <w:sz w:val="24"/>
          <w:szCs w:val="24"/>
        </w:rPr>
        <w:t>na</w:t>
      </w:r>
      <w:r w:rsidR="002B0F36">
        <w:rPr>
          <w:sz w:val="24"/>
          <w:szCs w:val="24"/>
        </w:rPr>
        <w:t xml:space="preserve"> minimum </w:t>
      </w:r>
      <w:r w:rsidR="00632DC5">
        <w:rPr>
          <w:sz w:val="24"/>
          <w:szCs w:val="24"/>
        </w:rPr>
        <w:t>1</w:t>
      </w:r>
      <w:r w:rsidR="00632DC5" w:rsidRPr="00632DC5">
        <w:rPr>
          <w:sz w:val="24"/>
          <w:szCs w:val="24"/>
        </w:rPr>
        <w:t xml:space="preserve">08 kluczy </w:t>
      </w:r>
      <w:r w:rsidR="00D349B6" w:rsidRPr="00B32DB5">
        <w:rPr>
          <w:sz w:val="24"/>
          <w:szCs w:val="24"/>
        </w:rPr>
        <w:t>z systemem skrytek (2 skrytki na dokumenty lub klucze zapasowe wielkości A4, 1 skrytka na dokumenty i klucze</w:t>
      </w:r>
      <w:r w:rsidR="00D349B6">
        <w:rPr>
          <w:sz w:val="24"/>
          <w:szCs w:val="24"/>
        </w:rPr>
        <w:t xml:space="preserve"> </w:t>
      </w:r>
      <w:r w:rsidR="00D349B6" w:rsidRPr="00B32DB5">
        <w:rPr>
          <w:sz w:val="24"/>
          <w:szCs w:val="24"/>
        </w:rPr>
        <w:t>do samochodu służbowego)</w:t>
      </w:r>
      <w:r w:rsidR="00D349B6">
        <w:rPr>
          <w:sz w:val="24"/>
          <w:szCs w:val="24"/>
        </w:rPr>
        <w:t xml:space="preserve"> </w:t>
      </w:r>
      <w:r w:rsidRPr="00632DC5">
        <w:rPr>
          <w:sz w:val="24"/>
          <w:szCs w:val="24"/>
        </w:rPr>
        <w:t>wraz</w:t>
      </w:r>
      <w:r w:rsidR="00632DC5" w:rsidRPr="00632DC5">
        <w:rPr>
          <w:sz w:val="24"/>
          <w:szCs w:val="24"/>
        </w:rPr>
        <w:t xml:space="preserve"> </w:t>
      </w:r>
      <w:r w:rsidRPr="00632DC5">
        <w:rPr>
          <w:sz w:val="24"/>
          <w:szCs w:val="24"/>
        </w:rPr>
        <w:t>z oprogramowaniem niezbędnym do obsługi depozytor</w:t>
      </w:r>
      <w:r w:rsidR="00632DC5">
        <w:rPr>
          <w:sz w:val="24"/>
          <w:szCs w:val="24"/>
        </w:rPr>
        <w:t>a</w:t>
      </w:r>
      <w:r w:rsidRPr="00632DC5">
        <w:rPr>
          <w:sz w:val="24"/>
          <w:szCs w:val="24"/>
        </w:rPr>
        <w:t>, przeprowadzeniem instruktażu</w:t>
      </w:r>
      <w:r w:rsidR="001974F9" w:rsidRPr="00632DC5">
        <w:rPr>
          <w:sz w:val="24"/>
          <w:szCs w:val="24"/>
        </w:rPr>
        <w:t xml:space="preserve"> z obsługi w </w:t>
      </w:r>
      <w:r w:rsidR="00632DC5" w:rsidRPr="00632DC5">
        <w:rPr>
          <w:sz w:val="24"/>
          <w:szCs w:val="24"/>
        </w:rPr>
        <w:t xml:space="preserve">Urzędzie </w:t>
      </w:r>
      <w:r w:rsidR="00632DC5">
        <w:rPr>
          <w:sz w:val="24"/>
          <w:szCs w:val="24"/>
        </w:rPr>
        <w:t>S</w:t>
      </w:r>
      <w:r w:rsidR="00632DC5" w:rsidRPr="00632DC5">
        <w:rPr>
          <w:sz w:val="24"/>
          <w:szCs w:val="24"/>
        </w:rPr>
        <w:t xml:space="preserve">karbowym Łódź </w:t>
      </w:r>
      <w:r w:rsidR="00632DC5">
        <w:rPr>
          <w:sz w:val="24"/>
          <w:szCs w:val="24"/>
        </w:rPr>
        <w:t>–</w:t>
      </w:r>
      <w:r w:rsidR="00632DC5" w:rsidRPr="00632DC5">
        <w:rPr>
          <w:sz w:val="24"/>
          <w:szCs w:val="24"/>
        </w:rPr>
        <w:t xml:space="preserve"> Widzew</w:t>
      </w:r>
      <w:r w:rsidR="00D349B6">
        <w:rPr>
          <w:sz w:val="24"/>
          <w:szCs w:val="24"/>
        </w:rPr>
        <w:t>,</w:t>
      </w:r>
      <w:r w:rsidR="00632DC5">
        <w:rPr>
          <w:sz w:val="24"/>
          <w:szCs w:val="24"/>
        </w:rPr>
        <w:t xml:space="preserve"> </w:t>
      </w:r>
      <w:r w:rsidR="00D349B6">
        <w:rPr>
          <w:sz w:val="24"/>
          <w:szCs w:val="24"/>
        </w:rPr>
        <w:t xml:space="preserve">92-312 Łódź ul. Papiernicza 7 </w:t>
      </w:r>
      <w:r w:rsidR="00632DC5">
        <w:rPr>
          <w:sz w:val="24"/>
          <w:szCs w:val="24"/>
        </w:rPr>
        <w:t xml:space="preserve">oraz wewnętrznego depozytora kluczy na </w:t>
      </w:r>
      <w:r w:rsidR="002B0F36">
        <w:rPr>
          <w:sz w:val="24"/>
          <w:szCs w:val="24"/>
        </w:rPr>
        <w:t xml:space="preserve">minimum </w:t>
      </w:r>
      <w:r w:rsidR="00632DC5">
        <w:rPr>
          <w:sz w:val="24"/>
          <w:szCs w:val="24"/>
        </w:rPr>
        <w:t xml:space="preserve">42 klucze </w:t>
      </w:r>
      <w:r w:rsidR="00632DC5" w:rsidRPr="00B32DB5">
        <w:rPr>
          <w:sz w:val="24"/>
          <w:szCs w:val="24"/>
        </w:rPr>
        <w:t>z</w:t>
      </w:r>
      <w:r w:rsidR="00D349B6">
        <w:rPr>
          <w:sz w:val="24"/>
          <w:szCs w:val="24"/>
        </w:rPr>
        <w:t> </w:t>
      </w:r>
      <w:r w:rsidR="00632DC5" w:rsidRPr="00B32DB5">
        <w:rPr>
          <w:sz w:val="24"/>
          <w:szCs w:val="24"/>
        </w:rPr>
        <w:t>systemem skrytek (2 skrytki na dokumenty lub klucze zapasowe wielkości A4, 1 skrytka na dokumenty i klucze</w:t>
      </w:r>
      <w:r w:rsidR="00D349B6">
        <w:rPr>
          <w:sz w:val="24"/>
          <w:szCs w:val="24"/>
        </w:rPr>
        <w:t xml:space="preserve"> (</w:t>
      </w:r>
      <w:r w:rsidR="00632DC5" w:rsidRPr="00B32DB5">
        <w:rPr>
          <w:sz w:val="24"/>
          <w:szCs w:val="24"/>
        </w:rPr>
        <w:t>do samochodu służbowego)</w:t>
      </w:r>
      <w:r w:rsidR="00632DC5">
        <w:rPr>
          <w:sz w:val="24"/>
          <w:szCs w:val="24"/>
        </w:rPr>
        <w:t>, w Urzędzie Skarbowym w</w:t>
      </w:r>
      <w:r w:rsidR="00D349B6">
        <w:rPr>
          <w:sz w:val="24"/>
          <w:szCs w:val="24"/>
        </w:rPr>
        <w:t> </w:t>
      </w:r>
      <w:r w:rsidR="00632DC5">
        <w:rPr>
          <w:sz w:val="24"/>
          <w:szCs w:val="24"/>
        </w:rPr>
        <w:t>Skierniewicach</w:t>
      </w:r>
      <w:r w:rsidR="00D349B6">
        <w:rPr>
          <w:sz w:val="24"/>
          <w:szCs w:val="24"/>
        </w:rPr>
        <w:t>, 96-100 Skierniewice ul. Czerwona 22</w:t>
      </w:r>
      <w:r w:rsidR="00632DC5" w:rsidRPr="00632DC5">
        <w:rPr>
          <w:sz w:val="24"/>
          <w:szCs w:val="24"/>
        </w:rPr>
        <w:t>,</w:t>
      </w:r>
    </w:p>
    <w:p w14:paraId="6CA9A2A6" w14:textId="77777777" w:rsidR="00080526" w:rsidRPr="00B32DB5" w:rsidRDefault="00C50D40" w:rsidP="00B32DB5">
      <w:pPr>
        <w:pStyle w:val="Akapitzlist"/>
        <w:numPr>
          <w:ilvl w:val="0"/>
          <w:numId w:val="17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 xml:space="preserve">Montaż depozytorów </w:t>
      </w:r>
      <w:r w:rsidR="005D18B2" w:rsidRPr="00B32DB5">
        <w:rPr>
          <w:sz w:val="24"/>
          <w:szCs w:val="24"/>
        </w:rPr>
        <w:t xml:space="preserve">w miejscu wskazanym przez Zamawiającego </w:t>
      </w:r>
      <w:r w:rsidRPr="00B32DB5">
        <w:rPr>
          <w:sz w:val="24"/>
          <w:szCs w:val="24"/>
        </w:rPr>
        <w:t>zakłada wszelkie prace instala</w:t>
      </w:r>
      <w:r w:rsidR="005D18B2" w:rsidRPr="00B32DB5">
        <w:rPr>
          <w:sz w:val="24"/>
          <w:szCs w:val="24"/>
        </w:rPr>
        <w:t xml:space="preserve">cyjne, doprowadzenie zasilania </w:t>
      </w:r>
      <w:r w:rsidRPr="00B32DB5">
        <w:rPr>
          <w:sz w:val="24"/>
          <w:szCs w:val="24"/>
        </w:rPr>
        <w:t xml:space="preserve">230V, </w:t>
      </w:r>
      <w:r w:rsidR="005039FB" w:rsidRPr="00B32DB5">
        <w:rPr>
          <w:sz w:val="24"/>
          <w:szCs w:val="24"/>
        </w:rPr>
        <w:t>możliwość podłączenia</w:t>
      </w:r>
      <w:r w:rsidRPr="00B32DB5">
        <w:rPr>
          <w:sz w:val="24"/>
          <w:szCs w:val="24"/>
        </w:rPr>
        <w:t xml:space="preserve"> do istniejącej sieci LAN oraz prace mające na celu m</w:t>
      </w:r>
      <w:r w:rsidR="00080526" w:rsidRPr="00B32DB5">
        <w:rPr>
          <w:sz w:val="24"/>
          <w:szCs w:val="24"/>
        </w:rPr>
        <w:t>askowanie przewodów i przyłączy  oraz prace odtworzeniowe tynku ścian zewnętrznych i wewnętrznych w miejscach montażu.</w:t>
      </w:r>
    </w:p>
    <w:p w14:paraId="42D198A4" w14:textId="77777777" w:rsidR="00C50D40" w:rsidRPr="00B32DB5" w:rsidRDefault="00323AE2" w:rsidP="00B32DB5">
      <w:pPr>
        <w:pStyle w:val="Akapitzlist"/>
        <w:numPr>
          <w:ilvl w:val="0"/>
          <w:numId w:val="17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Konfiguracja i uruchomienie depozytora oraz p</w:t>
      </w:r>
      <w:r w:rsidR="00C50D40" w:rsidRPr="00B32DB5">
        <w:rPr>
          <w:sz w:val="24"/>
          <w:szCs w:val="24"/>
        </w:rPr>
        <w:t>rzetestowanie urządzeń pod katem poprawności działania.</w:t>
      </w:r>
    </w:p>
    <w:p w14:paraId="7DD9996D" w14:textId="77777777" w:rsidR="00C50D40" w:rsidRPr="00B32DB5" w:rsidRDefault="00C50D40" w:rsidP="00B32DB5">
      <w:pPr>
        <w:pStyle w:val="Akapitzlist"/>
        <w:numPr>
          <w:ilvl w:val="0"/>
          <w:numId w:val="17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Przekazanie instrukcji obsługi w formie elektronicznej i papierowej w polskiej wersji językowej.</w:t>
      </w:r>
    </w:p>
    <w:p w14:paraId="1FDFE03D" w14:textId="77777777" w:rsidR="00C50D40" w:rsidRPr="00B32DB5" w:rsidRDefault="00C50D40" w:rsidP="00B32DB5">
      <w:pPr>
        <w:pStyle w:val="Akapitzlist"/>
        <w:numPr>
          <w:ilvl w:val="0"/>
          <w:numId w:val="17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Przekazanie Zamawiającemu wszelkich licencji, kluczy, haseł do zainstalowanego oprogramowania.</w:t>
      </w:r>
    </w:p>
    <w:p w14:paraId="6AAA3E87" w14:textId="77777777" w:rsidR="00C50D40" w:rsidRPr="00B32DB5" w:rsidRDefault="00C50D40" w:rsidP="00B32DB5">
      <w:pPr>
        <w:pStyle w:val="Akapitzlist"/>
        <w:numPr>
          <w:ilvl w:val="0"/>
          <w:numId w:val="17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Przeszkolenie wybranych użytkowników Zamawiającego z zakresu działania i obsługi urządzeń.</w:t>
      </w:r>
    </w:p>
    <w:p w14:paraId="202DADFE" w14:textId="77777777" w:rsidR="00C50D40" w:rsidRDefault="00C50D40" w:rsidP="00B32DB5">
      <w:pPr>
        <w:pStyle w:val="Akapitzlist"/>
        <w:numPr>
          <w:ilvl w:val="0"/>
          <w:numId w:val="17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Przeglądy techniczne i serwisowanie systemu w okresie gwarancji.</w:t>
      </w:r>
    </w:p>
    <w:p w14:paraId="6E7DE29C" w14:textId="77777777" w:rsidR="00D349B6" w:rsidRDefault="00D349B6" w:rsidP="00D349B6">
      <w:pPr>
        <w:pStyle w:val="Akapitzlist"/>
        <w:spacing w:before="120" w:after="0" w:line="276" w:lineRule="auto"/>
        <w:ind w:left="360"/>
        <w:jc w:val="both"/>
        <w:rPr>
          <w:sz w:val="24"/>
          <w:szCs w:val="24"/>
        </w:rPr>
      </w:pPr>
    </w:p>
    <w:p w14:paraId="332964E2" w14:textId="42FC921B" w:rsidR="002B1F45" w:rsidRPr="00B32DB5" w:rsidRDefault="006741FB" w:rsidP="00B32DB5">
      <w:pPr>
        <w:pStyle w:val="Akapitzlist"/>
        <w:numPr>
          <w:ilvl w:val="0"/>
          <w:numId w:val="8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 xml:space="preserve">Wymagania techniczno </w:t>
      </w:r>
      <w:r w:rsidR="001E462B">
        <w:rPr>
          <w:sz w:val="24"/>
          <w:szCs w:val="24"/>
        </w:rPr>
        <w:t xml:space="preserve">- </w:t>
      </w:r>
      <w:r w:rsidRPr="00B32DB5">
        <w:rPr>
          <w:sz w:val="24"/>
          <w:szCs w:val="24"/>
        </w:rPr>
        <w:t xml:space="preserve">użytkowe </w:t>
      </w:r>
      <w:r w:rsidRPr="001E462B">
        <w:rPr>
          <w:b/>
          <w:sz w:val="24"/>
          <w:szCs w:val="24"/>
        </w:rPr>
        <w:t>wewnętrznego</w:t>
      </w:r>
      <w:r w:rsidRPr="00B32DB5">
        <w:rPr>
          <w:sz w:val="24"/>
          <w:szCs w:val="24"/>
        </w:rPr>
        <w:t xml:space="preserve"> depozytora kluczy</w:t>
      </w:r>
      <w:r w:rsidR="00F04603">
        <w:rPr>
          <w:sz w:val="24"/>
          <w:szCs w:val="24"/>
        </w:rPr>
        <w:t>:</w:t>
      </w:r>
    </w:p>
    <w:p w14:paraId="560FEE1E" w14:textId="77777777" w:rsidR="006741FB" w:rsidRPr="00B32DB5" w:rsidRDefault="00293FF0" w:rsidP="00B32DB5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</w:t>
      </w:r>
      <w:r w:rsidR="006741FB" w:rsidRPr="00B32DB5">
        <w:rPr>
          <w:sz w:val="24"/>
          <w:szCs w:val="24"/>
        </w:rPr>
        <w:t>epozytory muszą char</w:t>
      </w:r>
      <w:r w:rsidR="00323AE2" w:rsidRPr="00B32DB5">
        <w:rPr>
          <w:sz w:val="24"/>
          <w:szCs w:val="24"/>
        </w:rPr>
        <w:t xml:space="preserve">akteryzować się budową modułową </w:t>
      </w:r>
      <w:r w:rsidR="006741FB" w:rsidRPr="00B32DB5">
        <w:rPr>
          <w:sz w:val="24"/>
          <w:szCs w:val="24"/>
        </w:rPr>
        <w:t>umożliwiającą</w:t>
      </w:r>
      <w:r w:rsidR="00961E5F" w:rsidRPr="00B32DB5">
        <w:rPr>
          <w:sz w:val="24"/>
          <w:szCs w:val="24"/>
        </w:rPr>
        <w:t xml:space="preserve"> dalszą rozbudowę o kolejne moduły.</w:t>
      </w:r>
      <w:r w:rsidR="005D18B2" w:rsidRPr="00B32DB5">
        <w:rPr>
          <w:sz w:val="24"/>
          <w:szCs w:val="24"/>
        </w:rPr>
        <w:t xml:space="preserve"> </w:t>
      </w:r>
    </w:p>
    <w:p w14:paraId="3C2EE1B2" w14:textId="77777777" w:rsidR="00323AE2" w:rsidRPr="00B32DB5" w:rsidRDefault="00961E5F" w:rsidP="00B32DB5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 xml:space="preserve">Obudowa powinna być wykonana ze stali nierdzewnej </w:t>
      </w:r>
      <w:r w:rsidR="00323AE2" w:rsidRPr="00B32DB5">
        <w:rPr>
          <w:sz w:val="24"/>
          <w:szCs w:val="24"/>
        </w:rPr>
        <w:t xml:space="preserve">pomalowanej proszkowo, wykonana w sposób estetyczny i zapewniający długotrwały okres użytkowania oraz </w:t>
      </w:r>
      <w:r w:rsidR="005D18B2" w:rsidRPr="00B32DB5">
        <w:rPr>
          <w:sz w:val="24"/>
          <w:szCs w:val="24"/>
        </w:rPr>
        <w:t>umożliwiająca montaż na ścianie i we wnękach ściennych.</w:t>
      </w:r>
    </w:p>
    <w:p w14:paraId="6D95399C" w14:textId="63B42A2D" w:rsidR="001E462B" w:rsidRPr="001E462B" w:rsidRDefault="00961E5F" w:rsidP="00F5317D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1E462B">
        <w:rPr>
          <w:b/>
          <w:sz w:val="24"/>
          <w:szCs w:val="24"/>
        </w:rPr>
        <w:lastRenderedPageBreak/>
        <w:t>Część serwisowa depozytorów powinna być zabezpieczona dwoma zamkami serwisowymi, awaryjny dostęp do zawartoś</w:t>
      </w:r>
      <w:r w:rsidR="009620CA" w:rsidRPr="001E462B">
        <w:rPr>
          <w:b/>
          <w:sz w:val="24"/>
          <w:szCs w:val="24"/>
        </w:rPr>
        <w:t xml:space="preserve">ci za pomocą kluczy patentowych- </w:t>
      </w:r>
      <w:r w:rsidRPr="001E462B">
        <w:rPr>
          <w:b/>
          <w:sz w:val="24"/>
          <w:szCs w:val="24"/>
        </w:rPr>
        <w:t>klasa zabezpieczenia kodu klucza 6 wg</w:t>
      </w:r>
      <w:r w:rsidR="009620CA" w:rsidRPr="001E462B">
        <w:rPr>
          <w:b/>
          <w:sz w:val="24"/>
          <w:szCs w:val="24"/>
        </w:rPr>
        <w:t xml:space="preserve"> normy PN-EN 1303:2015 </w:t>
      </w:r>
      <w:r w:rsidR="00791711">
        <w:rPr>
          <w:b/>
          <w:sz w:val="24"/>
          <w:szCs w:val="24"/>
        </w:rPr>
        <w:br/>
      </w:r>
      <w:r w:rsidR="009620CA" w:rsidRPr="001E462B">
        <w:rPr>
          <w:b/>
          <w:sz w:val="24"/>
          <w:szCs w:val="24"/>
        </w:rPr>
        <w:t>(lub równoważnej</w:t>
      </w:r>
      <w:r w:rsidRPr="001E462B">
        <w:rPr>
          <w:b/>
          <w:sz w:val="24"/>
          <w:szCs w:val="24"/>
        </w:rPr>
        <w:t xml:space="preserve">) z kartą bezpieczeństwa. </w:t>
      </w:r>
    </w:p>
    <w:p w14:paraId="10D00E9C" w14:textId="77777777" w:rsidR="00961E5F" w:rsidRPr="001E462B" w:rsidRDefault="00293FF0" w:rsidP="00F5317D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1E462B">
        <w:rPr>
          <w:sz w:val="24"/>
          <w:szCs w:val="24"/>
        </w:rPr>
        <w:t>D</w:t>
      </w:r>
      <w:r w:rsidR="00961E5F" w:rsidRPr="001E462B">
        <w:rPr>
          <w:sz w:val="24"/>
          <w:szCs w:val="24"/>
        </w:rPr>
        <w:t>epozytory powinny być wyposażone w syrenę alarmową uruchamianą samoistnie w przypadku próby oderwania lub siłowego otwarcia drzwi.</w:t>
      </w:r>
    </w:p>
    <w:p w14:paraId="18CD30BE" w14:textId="77777777" w:rsidR="00961E5F" w:rsidRPr="00B32DB5" w:rsidRDefault="00293FF0" w:rsidP="00B32DB5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</w:t>
      </w:r>
      <w:r w:rsidR="00961E5F" w:rsidRPr="00B32DB5">
        <w:rPr>
          <w:sz w:val="24"/>
          <w:szCs w:val="24"/>
        </w:rPr>
        <w:t>epozytory muszą mieć możliwość otwarcia i pobierania kluczy przy całkowitym zaniku zasilania za pomocą kluczy patentowych z kartą bezpieczeństwa.</w:t>
      </w:r>
    </w:p>
    <w:p w14:paraId="12D3BA19" w14:textId="77777777" w:rsidR="00961E5F" w:rsidRPr="00B32DB5" w:rsidRDefault="00293FF0" w:rsidP="00B32DB5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</w:t>
      </w:r>
      <w:r w:rsidR="00961E5F" w:rsidRPr="00B32DB5">
        <w:rPr>
          <w:sz w:val="24"/>
          <w:szCs w:val="24"/>
        </w:rPr>
        <w:t>epozytory muszą mieć możliwość awaryjnego otwarcia i pobrania wszystkich kluczy przez osobę upoważnioną.</w:t>
      </w:r>
    </w:p>
    <w:p w14:paraId="5F971916" w14:textId="77777777" w:rsidR="00961E5F" w:rsidRPr="00B32DB5" w:rsidRDefault="00961E5F" w:rsidP="00B32DB5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W obudowie depozytorów powinien być umieszczony panel kontrolny i część do przechowywania kluczy/przedmiotów.</w:t>
      </w:r>
    </w:p>
    <w:p w14:paraId="42AA5030" w14:textId="77777777" w:rsidR="00961E5F" w:rsidRPr="00B32DB5" w:rsidRDefault="00961E5F" w:rsidP="00B32DB5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Panel kontrolny służący do obsługi urządzenia przez pracowników:</w:t>
      </w:r>
    </w:p>
    <w:p w14:paraId="1AD30A32" w14:textId="77777777" w:rsidR="00961E5F" w:rsidRPr="00B32DB5" w:rsidRDefault="00961E5F" w:rsidP="00B32DB5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Zintegrowany z częścią</w:t>
      </w:r>
      <w:r w:rsidR="001E1315" w:rsidRPr="00B32DB5">
        <w:rPr>
          <w:sz w:val="24"/>
          <w:szCs w:val="24"/>
        </w:rPr>
        <w:t xml:space="preserve"> do przechowywania kluczy,</w:t>
      </w:r>
    </w:p>
    <w:p w14:paraId="2D3AE1F4" w14:textId="77777777" w:rsidR="001E1315" w:rsidRPr="00B32DB5" w:rsidRDefault="005D18B2" w:rsidP="00B32DB5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W</w:t>
      </w:r>
      <w:r w:rsidR="001E1315" w:rsidRPr="00B32DB5">
        <w:rPr>
          <w:sz w:val="24"/>
          <w:szCs w:val="24"/>
        </w:rPr>
        <w:t>yposażony w ekran dotykowy, czytnik kart zbliżeniowych, komputer sterujący, zasilanie awaryjne,</w:t>
      </w:r>
    </w:p>
    <w:p w14:paraId="46FB138C" w14:textId="77777777" w:rsidR="001E1315" w:rsidRPr="00B32DB5" w:rsidRDefault="001E1315" w:rsidP="00B32DB5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Ekran dotykowy HD (rozdz.</w:t>
      </w:r>
      <w:r w:rsidR="00BB6EC3" w:rsidRPr="00B32DB5">
        <w:rPr>
          <w:sz w:val="24"/>
          <w:szCs w:val="24"/>
        </w:rPr>
        <w:t xml:space="preserve"> min. 1280x800) o wielkości  max</w:t>
      </w:r>
      <w:r w:rsidRPr="00B32DB5">
        <w:rPr>
          <w:sz w:val="24"/>
          <w:szCs w:val="24"/>
        </w:rPr>
        <w:t>. 10”,</w:t>
      </w:r>
    </w:p>
    <w:p w14:paraId="2929CDC2" w14:textId="77777777" w:rsidR="001E1315" w:rsidRPr="00B32DB5" w:rsidRDefault="001E1315" w:rsidP="00B32DB5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Czytnik kart zbliżeniowych wykorzystujący istniejące u Zamawiającego karty,</w:t>
      </w:r>
      <w:r w:rsidR="0045209E" w:rsidRPr="00B32DB5">
        <w:rPr>
          <w:sz w:val="24"/>
          <w:szCs w:val="24"/>
        </w:rPr>
        <w:t xml:space="preserve"> </w:t>
      </w:r>
      <w:r w:rsidR="009D77DF">
        <w:rPr>
          <w:sz w:val="24"/>
          <w:szCs w:val="24"/>
        </w:rPr>
        <w:br/>
      </w:r>
      <w:r w:rsidR="0045209E" w:rsidRPr="00B32DB5">
        <w:rPr>
          <w:sz w:val="24"/>
          <w:szCs w:val="24"/>
        </w:rPr>
        <w:t>z możliwością wymiany w przypadku zmiany systemu kart,</w:t>
      </w:r>
    </w:p>
    <w:p w14:paraId="43C75488" w14:textId="77777777" w:rsidR="001E1315" w:rsidRPr="00B32DB5" w:rsidRDefault="001E1315" w:rsidP="00B32DB5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 xml:space="preserve">Komputer sterujący z wbudowaną, zintegrowaną i niemożliwą do usunięcia pamięcią zapewniającą przechowanie co najmniej 1 mln zdarzeń przez min. </w:t>
      </w:r>
      <w:r w:rsidR="0045209E" w:rsidRPr="00B32DB5">
        <w:rPr>
          <w:sz w:val="24"/>
          <w:szCs w:val="24"/>
        </w:rPr>
        <w:t>1 rok,</w:t>
      </w:r>
    </w:p>
    <w:p w14:paraId="5102C311" w14:textId="77777777" w:rsidR="001E1315" w:rsidRPr="00B32DB5" w:rsidRDefault="001E1315" w:rsidP="00B32DB5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 xml:space="preserve">Zasilanie awaryjne zintegrowane, umożliwiające normalną pracę min 24 godzin bez zasilania podstawowego. Samoistne przełączanie na zasilanie awaryjne </w:t>
      </w:r>
      <w:r w:rsidR="009D77DF">
        <w:rPr>
          <w:sz w:val="24"/>
          <w:szCs w:val="24"/>
        </w:rPr>
        <w:br/>
      </w:r>
      <w:r w:rsidRPr="00B32DB5">
        <w:rPr>
          <w:sz w:val="24"/>
          <w:szCs w:val="24"/>
        </w:rPr>
        <w:t>z jednoczesną informacją na ekranie. Pomiar pojemności zasilania automatyczny, cykliczny, w trakcie pracy. Informacja o potrzebie wymiany akumulatora.</w:t>
      </w:r>
    </w:p>
    <w:p w14:paraId="72023EF6" w14:textId="77777777" w:rsidR="0045209E" w:rsidRPr="00B32DB5" w:rsidRDefault="0045209E" w:rsidP="00B32DB5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Możliwość wybierania komunikatów w języku polskim.</w:t>
      </w:r>
    </w:p>
    <w:p w14:paraId="5B3650C3" w14:textId="77777777" w:rsidR="00961E5F" w:rsidRPr="00B32DB5" w:rsidRDefault="001E1315" w:rsidP="00B32DB5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Część do przechowywania kluczy</w:t>
      </w:r>
      <w:r w:rsidR="00B32DB5">
        <w:rPr>
          <w:sz w:val="24"/>
          <w:szCs w:val="24"/>
        </w:rPr>
        <w:t>:</w:t>
      </w:r>
    </w:p>
    <w:p w14:paraId="4DC52A2C" w14:textId="77777777" w:rsidR="001E1315" w:rsidRPr="00B32DB5" w:rsidRDefault="001E1315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 xml:space="preserve">Klucze powinny być przechowywane za automatycznie otwieranymi </w:t>
      </w:r>
      <w:r w:rsidR="009D77DF">
        <w:rPr>
          <w:sz w:val="24"/>
          <w:szCs w:val="24"/>
        </w:rPr>
        <w:br/>
      </w:r>
      <w:r w:rsidRPr="00B32DB5">
        <w:rPr>
          <w:sz w:val="24"/>
          <w:szCs w:val="24"/>
        </w:rPr>
        <w:t>i blokowanymi po zamknięciu drzwiami głównymi,</w:t>
      </w:r>
    </w:p>
    <w:p w14:paraId="1FEFB1F4" w14:textId="77777777" w:rsidR="001E1315" w:rsidRPr="00B32DB5" w:rsidRDefault="001E1315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Dostęp do zawartości skrytek bez konieczności otwierania  drzwi głównych,</w:t>
      </w:r>
    </w:p>
    <w:p w14:paraId="498A9A8F" w14:textId="77777777" w:rsidR="001E1315" w:rsidRPr="00B32DB5" w:rsidRDefault="001E1315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Kasetki do przechowywania kluczy w skrytkach muszą mieć możliwość plombowania, brak klucza w deponowanej kasetce musi być rozpoznawalny a każda kasetka indywidualnie rozpoznawalna,</w:t>
      </w:r>
    </w:p>
    <w:p w14:paraId="65582D46" w14:textId="77777777" w:rsidR="001E1315" w:rsidRPr="00B32DB5" w:rsidRDefault="001E1315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Wykonawca dostarczy do każdego depozytora o 20% więcej kłódek lub zatrzasków</w:t>
      </w:r>
      <w:r w:rsidR="00BE4D4F" w:rsidRPr="00B32DB5">
        <w:rPr>
          <w:sz w:val="24"/>
          <w:szCs w:val="24"/>
        </w:rPr>
        <w:t xml:space="preserve"> i o 10% więcej identyfikowalnych bolców,</w:t>
      </w:r>
    </w:p>
    <w:p w14:paraId="02CDC1A8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Wykonawca dostarczy do każdego depozytora zawieszki w ilości odpowiadającej ilości breloków z możliwością opisania danego breloka,</w:t>
      </w:r>
    </w:p>
    <w:p w14:paraId="2A8AFABC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lastRenderedPageBreak/>
        <w:t>Klucze powinny być umieszczone na bolcach z identyfikatorem stykowym lub bezstykowym w technologii RFID,</w:t>
      </w:r>
    </w:p>
    <w:p w14:paraId="30C1DAB0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Bolec rozpoznawalny poprzez odczytanie indywidualnego kodu w otworze,</w:t>
      </w:r>
    </w:p>
    <w:p w14:paraId="17EF5AFF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Bolce powinny być umieszczone w automatycznie blokowanych otworach na jednej niepodzielnej przestrzeni kluczowej z otworami do umieszczania bolców,</w:t>
      </w:r>
    </w:p>
    <w:p w14:paraId="54829FEF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Możliwość zwrotu bolca do dowolnego gniazda,</w:t>
      </w:r>
    </w:p>
    <w:p w14:paraId="323E6F9D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Dopięcie kluczy do bolców za pomocą kłódki lub zatrzasku,</w:t>
      </w:r>
    </w:p>
    <w:p w14:paraId="204CA112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Brak możliwości ściągnięcia kluczy bez zniszczenia kłódki lub zatrzasku,</w:t>
      </w:r>
    </w:p>
    <w:p w14:paraId="36CBEA82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Możliwość ponownego wykorzystania bolca z nową kłódką lub zatrzaskiem,</w:t>
      </w:r>
    </w:p>
    <w:p w14:paraId="47F05531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Zakładanie kluczy na kłódkę lub zatrzask ręcznie bez dodatkowych narzędzi,</w:t>
      </w:r>
    </w:p>
    <w:p w14:paraId="6A011C14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Jeden użytkownik może pobrać tylko przypisane klucze,</w:t>
      </w:r>
    </w:p>
    <w:p w14:paraId="479F1EF4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Możliwość przypisania jednego przedmiotu wielu użytkownikom,</w:t>
      </w:r>
    </w:p>
    <w:p w14:paraId="3E7361DD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Użytkownik po prawidłowej autoryzacji na wyświetlaczu widzi tylko przypisane bolce,</w:t>
      </w:r>
    </w:p>
    <w:p w14:paraId="6B7E3259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Po wybraniu przypisanego przedmiotu podświetlane jest miejsce jego lokalizacji,</w:t>
      </w:r>
    </w:p>
    <w:p w14:paraId="635E8314" w14:textId="77777777" w:rsidR="00BE4D4F" w:rsidRPr="00B32DB5" w:rsidRDefault="00BE4D4F" w:rsidP="00B32DB5">
      <w:pPr>
        <w:pStyle w:val="Akapitzlist"/>
        <w:numPr>
          <w:ilvl w:val="0"/>
          <w:numId w:val="14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W przypadku braku przypisanego przedmiotu na wyświetlaczu pojawia się informacja kto i kiedy pobrał przedmiot.</w:t>
      </w:r>
    </w:p>
    <w:p w14:paraId="3BD7951F" w14:textId="77777777" w:rsidR="001E1315" w:rsidRPr="00B32DB5" w:rsidRDefault="00BE4D4F" w:rsidP="00B32DB5">
      <w:pPr>
        <w:pStyle w:val="Akapitzlist"/>
        <w:numPr>
          <w:ilvl w:val="0"/>
          <w:numId w:val="13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Oprogramowanie</w:t>
      </w:r>
      <w:r w:rsidR="00F04603">
        <w:rPr>
          <w:sz w:val="24"/>
          <w:szCs w:val="24"/>
        </w:rPr>
        <w:t>:</w:t>
      </w:r>
    </w:p>
    <w:p w14:paraId="58808D98" w14:textId="77777777" w:rsidR="00CB6EB1" w:rsidRPr="001E462B" w:rsidRDefault="00CB6EB1" w:rsidP="001E462B">
      <w:pPr>
        <w:spacing w:before="120" w:after="0" w:line="276" w:lineRule="auto"/>
        <w:ind w:left="1276"/>
        <w:jc w:val="both"/>
        <w:rPr>
          <w:sz w:val="24"/>
          <w:szCs w:val="24"/>
        </w:rPr>
      </w:pPr>
      <w:r w:rsidRPr="001E462B">
        <w:rPr>
          <w:sz w:val="24"/>
          <w:szCs w:val="24"/>
        </w:rPr>
        <w:t>Licencja nieograniczona czasowo,</w:t>
      </w:r>
      <w:r w:rsidR="00080526" w:rsidRPr="001E462B">
        <w:rPr>
          <w:sz w:val="24"/>
          <w:szCs w:val="24"/>
        </w:rPr>
        <w:t xml:space="preserve"> w języku polskim powinna:</w:t>
      </w:r>
    </w:p>
    <w:p w14:paraId="56C4D70F" w14:textId="77777777" w:rsidR="00CB6EB1" w:rsidRPr="00B32DB5" w:rsidRDefault="00CB6EB1" w:rsidP="00B32DB5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umożliwić pełne zarządzanie systemem, nadawanie uprawnień pracownikom (wymagane wbudowane mechanizmy importu bazy pracowników, możliwość eksportu zdarzeń, możliwość tworzenia raportów), przegląd historii zdarzeń, monitorowanie w czasie rzeczywistym,</w:t>
      </w:r>
    </w:p>
    <w:p w14:paraId="587B484B" w14:textId="77777777" w:rsidR="00CB6EB1" w:rsidRPr="00B32DB5" w:rsidRDefault="00080526" w:rsidP="00B32DB5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>zapewnienie</w:t>
      </w:r>
      <w:r w:rsidR="00CB6EB1" w:rsidRPr="00B32DB5">
        <w:rPr>
          <w:sz w:val="24"/>
          <w:szCs w:val="24"/>
        </w:rPr>
        <w:t xml:space="preserve"> szyfrowania transmisji danych RSA2048 pomiędzy urządzeniem i komputerem administratora,</w:t>
      </w:r>
    </w:p>
    <w:p w14:paraId="0C914A07" w14:textId="77777777" w:rsidR="00CB6EB1" w:rsidRPr="00B32DB5" w:rsidRDefault="00CB6EB1" w:rsidP="00B32DB5">
      <w:pPr>
        <w:pStyle w:val="Akapitzlist"/>
        <w:numPr>
          <w:ilvl w:val="0"/>
          <w:numId w:val="15"/>
        </w:numPr>
        <w:spacing w:before="120" w:after="0" w:line="276" w:lineRule="auto"/>
        <w:jc w:val="both"/>
        <w:rPr>
          <w:sz w:val="24"/>
          <w:szCs w:val="24"/>
        </w:rPr>
      </w:pPr>
      <w:r w:rsidRPr="00B32DB5">
        <w:rPr>
          <w:sz w:val="24"/>
          <w:szCs w:val="24"/>
        </w:rPr>
        <w:t xml:space="preserve">umożliwić instalację na systemie Windows oraz pracę w oparciu </w:t>
      </w:r>
      <w:r w:rsidR="00C21629">
        <w:rPr>
          <w:sz w:val="24"/>
          <w:szCs w:val="24"/>
        </w:rPr>
        <w:br/>
      </w:r>
      <w:r w:rsidRPr="00B32DB5">
        <w:rPr>
          <w:sz w:val="24"/>
          <w:szCs w:val="24"/>
        </w:rPr>
        <w:t>o przeglądarkę WEB do wyboru</w:t>
      </w:r>
      <w:r w:rsidR="00085CC0">
        <w:rPr>
          <w:sz w:val="24"/>
          <w:szCs w:val="24"/>
        </w:rPr>
        <w:t xml:space="preserve"> i zmiany na etapie użytkownika.</w:t>
      </w:r>
    </w:p>
    <w:p w14:paraId="3CD1ADC8" w14:textId="77777777" w:rsidR="00CB6EB1" w:rsidRPr="00B32DB5" w:rsidRDefault="00CB6EB1" w:rsidP="00B32DB5">
      <w:pPr>
        <w:pStyle w:val="Akapitzlist"/>
        <w:spacing w:before="120" w:after="0" w:line="276" w:lineRule="auto"/>
        <w:ind w:left="1080"/>
        <w:jc w:val="both"/>
        <w:rPr>
          <w:sz w:val="24"/>
          <w:szCs w:val="24"/>
        </w:rPr>
      </w:pPr>
    </w:p>
    <w:p w14:paraId="5304B72F" w14:textId="77777777" w:rsidR="007A723D" w:rsidRPr="00B32DB5" w:rsidRDefault="007A723D" w:rsidP="00B32DB5">
      <w:pPr>
        <w:pStyle w:val="Akapitzlist"/>
        <w:spacing w:before="120" w:after="0" w:line="276" w:lineRule="auto"/>
        <w:ind w:left="1800"/>
        <w:jc w:val="both"/>
        <w:rPr>
          <w:sz w:val="24"/>
          <w:szCs w:val="24"/>
        </w:rPr>
      </w:pPr>
    </w:p>
    <w:p w14:paraId="76F464A1" w14:textId="77777777" w:rsidR="007B11A7" w:rsidRPr="00B32DB5" w:rsidRDefault="007B11A7" w:rsidP="00B32DB5">
      <w:pPr>
        <w:spacing w:before="120" w:after="0" w:line="276" w:lineRule="auto"/>
        <w:contextualSpacing/>
        <w:jc w:val="both"/>
        <w:rPr>
          <w:sz w:val="24"/>
          <w:szCs w:val="24"/>
        </w:rPr>
      </w:pPr>
    </w:p>
    <w:p w14:paraId="18C57D89" w14:textId="77777777" w:rsidR="007B11A7" w:rsidRPr="00B32DB5" w:rsidRDefault="007B11A7" w:rsidP="00B32DB5">
      <w:pPr>
        <w:spacing w:before="120" w:after="0" w:line="276" w:lineRule="auto"/>
        <w:contextualSpacing/>
        <w:jc w:val="both"/>
        <w:rPr>
          <w:sz w:val="24"/>
          <w:szCs w:val="24"/>
        </w:rPr>
      </w:pPr>
    </w:p>
    <w:p w14:paraId="6B6DACC9" w14:textId="77777777" w:rsidR="007B11A7" w:rsidRPr="00B32DB5" w:rsidRDefault="007B11A7" w:rsidP="00B32DB5">
      <w:pPr>
        <w:pStyle w:val="Akapitzlist"/>
        <w:spacing w:before="120" w:after="0" w:line="276" w:lineRule="auto"/>
        <w:ind w:left="1080"/>
        <w:jc w:val="both"/>
        <w:rPr>
          <w:sz w:val="24"/>
          <w:szCs w:val="24"/>
        </w:rPr>
      </w:pPr>
    </w:p>
    <w:p w14:paraId="698A87D0" w14:textId="77777777" w:rsidR="005772E8" w:rsidRPr="00B32DB5" w:rsidRDefault="005772E8" w:rsidP="00B32DB5">
      <w:pPr>
        <w:pStyle w:val="Listapunktowana"/>
        <w:numPr>
          <w:ilvl w:val="0"/>
          <w:numId w:val="0"/>
        </w:numPr>
        <w:spacing w:before="120" w:after="0" w:line="276" w:lineRule="auto"/>
        <w:ind w:left="360"/>
        <w:jc w:val="both"/>
        <w:rPr>
          <w:sz w:val="24"/>
          <w:szCs w:val="24"/>
        </w:rPr>
      </w:pPr>
    </w:p>
    <w:p w14:paraId="02892CE1" w14:textId="77777777" w:rsidR="005772E8" w:rsidRPr="00B32DB5" w:rsidRDefault="005772E8" w:rsidP="00B32DB5">
      <w:pPr>
        <w:spacing w:before="120" w:after="0" w:line="276" w:lineRule="auto"/>
        <w:contextualSpacing/>
        <w:jc w:val="both"/>
        <w:rPr>
          <w:sz w:val="24"/>
          <w:szCs w:val="24"/>
        </w:rPr>
      </w:pPr>
    </w:p>
    <w:sectPr w:rsidR="005772E8" w:rsidRPr="00B32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2C05" w14:textId="77777777" w:rsidR="000E17D1" w:rsidRDefault="000E17D1" w:rsidP="00476B21">
      <w:pPr>
        <w:spacing w:after="0" w:line="240" w:lineRule="auto"/>
      </w:pPr>
      <w:r>
        <w:separator/>
      </w:r>
    </w:p>
  </w:endnote>
  <w:endnote w:type="continuationSeparator" w:id="0">
    <w:p w14:paraId="0EB0E7D6" w14:textId="77777777" w:rsidR="000E17D1" w:rsidRDefault="000E17D1" w:rsidP="0047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826812"/>
      <w:docPartObj>
        <w:docPartGallery w:val="Page Numbers (Bottom of Page)"/>
        <w:docPartUnique/>
      </w:docPartObj>
    </w:sdtPr>
    <w:sdtEndPr/>
    <w:sdtContent>
      <w:p w14:paraId="5B7B6BBE" w14:textId="353AFF11" w:rsidR="00B32DB5" w:rsidRDefault="00B32D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843">
          <w:rPr>
            <w:noProof/>
          </w:rPr>
          <w:t>2</w:t>
        </w:r>
        <w:r>
          <w:fldChar w:fldCharType="end"/>
        </w:r>
      </w:p>
    </w:sdtContent>
  </w:sdt>
  <w:p w14:paraId="28E13516" w14:textId="77777777" w:rsidR="00B32DB5" w:rsidRDefault="00B32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64C61" w14:textId="77777777" w:rsidR="000E17D1" w:rsidRDefault="000E17D1" w:rsidP="00476B21">
      <w:pPr>
        <w:spacing w:after="0" w:line="240" w:lineRule="auto"/>
      </w:pPr>
      <w:r>
        <w:separator/>
      </w:r>
    </w:p>
  </w:footnote>
  <w:footnote w:type="continuationSeparator" w:id="0">
    <w:p w14:paraId="77A42522" w14:textId="77777777" w:rsidR="000E17D1" w:rsidRDefault="000E17D1" w:rsidP="0047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BF7B" w14:textId="77777777" w:rsidR="00540411" w:rsidRPr="008D40BE" w:rsidRDefault="00540411" w:rsidP="00540411">
    <w:pPr>
      <w:spacing w:after="0" w:line="240" w:lineRule="auto"/>
      <w:jc w:val="center"/>
      <w:rPr>
        <w:rFonts w:cstheme="minorHAnsi"/>
        <w:sz w:val="20"/>
      </w:rPr>
    </w:pPr>
    <w:r w:rsidRPr="008D40BE">
      <w:rPr>
        <w:rFonts w:cstheme="minorHAnsi"/>
        <w:sz w:val="20"/>
      </w:rPr>
      <w:t xml:space="preserve">Dostawa depozytorów kluczy wraz z oprogramowaniem </w:t>
    </w:r>
  </w:p>
  <w:p w14:paraId="37418443" w14:textId="77777777" w:rsidR="00540411" w:rsidRPr="008D40BE" w:rsidRDefault="00540411" w:rsidP="00540411">
    <w:pPr>
      <w:spacing w:after="0" w:line="240" w:lineRule="auto"/>
      <w:jc w:val="center"/>
      <w:rPr>
        <w:rFonts w:cstheme="minorHAnsi"/>
        <w:sz w:val="20"/>
      </w:rPr>
    </w:pPr>
    <w:r w:rsidRPr="008D40BE">
      <w:rPr>
        <w:rFonts w:cstheme="minorHAnsi"/>
        <w:sz w:val="20"/>
      </w:rPr>
      <w:t>na potrzeby jednostek podległych Izbie Administracji Skarbowej w Łodzi</w:t>
    </w:r>
  </w:p>
  <w:p w14:paraId="677BC91E" w14:textId="77777777" w:rsidR="00540411" w:rsidRPr="00242BE3" w:rsidRDefault="00540411" w:rsidP="00540411">
    <w:pPr>
      <w:spacing w:after="0" w:line="240" w:lineRule="auto"/>
      <w:jc w:val="center"/>
      <w:rPr>
        <w:rFonts w:cstheme="minorHAnsi"/>
        <w:i/>
        <w:sz w:val="20"/>
      </w:rPr>
    </w:pPr>
    <w:r w:rsidRPr="008D40BE">
      <w:rPr>
        <w:rFonts w:cstheme="minorHAnsi"/>
        <w:sz w:val="20"/>
      </w:rPr>
      <w:t>1001-ILZ.260.42.2023</w:t>
    </w:r>
  </w:p>
  <w:p w14:paraId="12DF6861" w14:textId="77777777" w:rsidR="00540411" w:rsidRDefault="005404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06577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B2BF7"/>
    <w:multiLevelType w:val="hybridMultilevel"/>
    <w:tmpl w:val="B462AC72"/>
    <w:lvl w:ilvl="0" w:tplc="38EADE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D5830"/>
    <w:multiLevelType w:val="hybridMultilevel"/>
    <w:tmpl w:val="98069586"/>
    <w:lvl w:ilvl="0" w:tplc="D850EF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B924BB"/>
    <w:multiLevelType w:val="hybridMultilevel"/>
    <w:tmpl w:val="829C1F64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77732"/>
    <w:multiLevelType w:val="hybridMultilevel"/>
    <w:tmpl w:val="210052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F5E32C6"/>
    <w:multiLevelType w:val="hybridMultilevel"/>
    <w:tmpl w:val="3F82B67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CD7B97"/>
    <w:multiLevelType w:val="multilevel"/>
    <w:tmpl w:val="30DE0D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0C29F6"/>
    <w:multiLevelType w:val="hybridMultilevel"/>
    <w:tmpl w:val="10DE72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4C5388"/>
    <w:multiLevelType w:val="hybridMultilevel"/>
    <w:tmpl w:val="631CBF66"/>
    <w:lvl w:ilvl="0" w:tplc="39FAB78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116D35"/>
    <w:multiLevelType w:val="hybridMultilevel"/>
    <w:tmpl w:val="BE1CEE5C"/>
    <w:lvl w:ilvl="0" w:tplc="1B7A6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F5A01"/>
    <w:multiLevelType w:val="hybridMultilevel"/>
    <w:tmpl w:val="3B3A98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94EF4"/>
    <w:multiLevelType w:val="hybridMultilevel"/>
    <w:tmpl w:val="48680F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97A53"/>
    <w:multiLevelType w:val="hybridMultilevel"/>
    <w:tmpl w:val="36106C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4A15B9"/>
    <w:multiLevelType w:val="hybridMultilevel"/>
    <w:tmpl w:val="1082A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8641E"/>
    <w:multiLevelType w:val="hybridMultilevel"/>
    <w:tmpl w:val="317A746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C81596A"/>
    <w:multiLevelType w:val="hybridMultilevel"/>
    <w:tmpl w:val="7636993E"/>
    <w:lvl w:ilvl="0" w:tplc="58AAC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757BF9"/>
    <w:multiLevelType w:val="hybridMultilevel"/>
    <w:tmpl w:val="D7789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822593"/>
    <w:multiLevelType w:val="hybridMultilevel"/>
    <w:tmpl w:val="535424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770850"/>
    <w:multiLevelType w:val="hybridMultilevel"/>
    <w:tmpl w:val="4870587C"/>
    <w:lvl w:ilvl="0" w:tplc="E528D24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814D4"/>
    <w:multiLevelType w:val="multilevel"/>
    <w:tmpl w:val="63EA669C"/>
    <w:lvl w:ilvl="0">
      <w:start w:val="1"/>
      <w:numFmt w:val="lowerLetter"/>
      <w:lvlText w:val="%1)"/>
      <w:lvlJc w:val="left"/>
      <w:pPr>
        <w:tabs>
          <w:tab w:val="num" w:pos="105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105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105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105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10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105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105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105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1056"/>
        </w:tabs>
        <w:ind w:left="7536" w:hanging="180"/>
      </w:pPr>
    </w:lvl>
  </w:abstractNum>
  <w:abstractNum w:abstractNumId="20" w15:restartNumberingAfterBreak="0">
    <w:nsid w:val="4AA84314"/>
    <w:multiLevelType w:val="hybridMultilevel"/>
    <w:tmpl w:val="3718F91A"/>
    <w:lvl w:ilvl="0" w:tplc="1E8C3916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71702F"/>
    <w:multiLevelType w:val="hybridMultilevel"/>
    <w:tmpl w:val="051C44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BD4F78"/>
    <w:multiLevelType w:val="hybridMultilevel"/>
    <w:tmpl w:val="DA9C56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C27F61"/>
    <w:multiLevelType w:val="hybridMultilevel"/>
    <w:tmpl w:val="08D63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2852C5"/>
    <w:multiLevelType w:val="hybridMultilevel"/>
    <w:tmpl w:val="4B86A826"/>
    <w:lvl w:ilvl="0" w:tplc="467A109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7B2A08"/>
    <w:multiLevelType w:val="hybridMultilevel"/>
    <w:tmpl w:val="CC709CAE"/>
    <w:lvl w:ilvl="0" w:tplc="6FC07BC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E3352C"/>
    <w:multiLevelType w:val="hybridMultilevel"/>
    <w:tmpl w:val="49385A6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DE4649"/>
    <w:multiLevelType w:val="hybridMultilevel"/>
    <w:tmpl w:val="83028A1A"/>
    <w:lvl w:ilvl="0" w:tplc="8F82F9E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A83321"/>
    <w:multiLevelType w:val="hybridMultilevel"/>
    <w:tmpl w:val="7228F9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5061D8"/>
    <w:multiLevelType w:val="multilevel"/>
    <w:tmpl w:val="B182609E"/>
    <w:lvl w:ilvl="0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7188" w:hanging="180"/>
      </w:pPr>
    </w:lvl>
  </w:abstractNum>
  <w:abstractNum w:abstractNumId="30" w15:restartNumberingAfterBreak="0">
    <w:nsid w:val="73112955"/>
    <w:multiLevelType w:val="hybridMultilevel"/>
    <w:tmpl w:val="9CA85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3A2B27"/>
    <w:multiLevelType w:val="hybridMultilevel"/>
    <w:tmpl w:val="27E291E6"/>
    <w:lvl w:ilvl="0" w:tplc="C1D6C5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D179C"/>
    <w:multiLevelType w:val="hybridMultilevel"/>
    <w:tmpl w:val="FB2668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28"/>
  </w:num>
  <w:num w:numId="5">
    <w:abstractNumId w:val="16"/>
  </w:num>
  <w:num w:numId="6">
    <w:abstractNumId w:val="8"/>
  </w:num>
  <w:num w:numId="7">
    <w:abstractNumId w:val="26"/>
  </w:num>
  <w:num w:numId="8">
    <w:abstractNumId w:val="25"/>
  </w:num>
  <w:num w:numId="9">
    <w:abstractNumId w:val="5"/>
  </w:num>
  <w:num w:numId="10">
    <w:abstractNumId w:val="27"/>
  </w:num>
  <w:num w:numId="11">
    <w:abstractNumId w:val="15"/>
  </w:num>
  <w:num w:numId="12">
    <w:abstractNumId w:val="9"/>
  </w:num>
  <w:num w:numId="13">
    <w:abstractNumId w:val="1"/>
  </w:num>
  <w:num w:numId="14">
    <w:abstractNumId w:val="21"/>
  </w:num>
  <w:num w:numId="15">
    <w:abstractNumId w:val="7"/>
  </w:num>
  <w:num w:numId="16">
    <w:abstractNumId w:val="18"/>
  </w:num>
  <w:num w:numId="17">
    <w:abstractNumId w:val="31"/>
  </w:num>
  <w:num w:numId="18">
    <w:abstractNumId w:val="4"/>
  </w:num>
  <w:num w:numId="19">
    <w:abstractNumId w:val="23"/>
  </w:num>
  <w:num w:numId="20">
    <w:abstractNumId w:val="12"/>
  </w:num>
  <w:num w:numId="21">
    <w:abstractNumId w:val="29"/>
  </w:num>
  <w:num w:numId="22">
    <w:abstractNumId w:val="6"/>
  </w:num>
  <w:num w:numId="23">
    <w:abstractNumId w:val="30"/>
  </w:num>
  <w:num w:numId="24">
    <w:abstractNumId w:val="14"/>
  </w:num>
  <w:num w:numId="25">
    <w:abstractNumId w:val="19"/>
  </w:num>
  <w:num w:numId="26">
    <w:abstractNumId w:val="2"/>
  </w:num>
  <w:num w:numId="27">
    <w:abstractNumId w:val="10"/>
  </w:num>
  <w:num w:numId="28">
    <w:abstractNumId w:val="20"/>
  </w:num>
  <w:num w:numId="29">
    <w:abstractNumId w:val="32"/>
  </w:num>
  <w:num w:numId="30">
    <w:abstractNumId w:val="24"/>
  </w:num>
  <w:num w:numId="31">
    <w:abstractNumId w:val="11"/>
  </w:num>
  <w:num w:numId="32">
    <w:abstractNumId w:val="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21"/>
    <w:rsid w:val="00012269"/>
    <w:rsid w:val="00024CDE"/>
    <w:rsid w:val="00052148"/>
    <w:rsid w:val="00080526"/>
    <w:rsid w:val="00085CC0"/>
    <w:rsid w:val="000C5C9F"/>
    <w:rsid w:val="000D30EA"/>
    <w:rsid w:val="000E02BB"/>
    <w:rsid w:val="000E17D1"/>
    <w:rsid w:val="000E7697"/>
    <w:rsid w:val="00126D5B"/>
    <w:rsid w:val="00143C62"/>
    <w:rsid w:val="00145B1E"/>
    <w:rsid w:val="00161F07"/>
    <w:rsid w:val="001965F9"/>
    <w:rsid w:val="001974F9"/>
    <w:rsid w:val="001D4A9C"/>
    <w:rsid w:val="001E1315"/>
    <w:rsid w:val="001E200C"/>
    <w:rsid w:val="001E462B"/>
    <w:rsid w:val="001F3C2B"/>
    <w:rsid w:val="00247372"/>
    <w:rsid w:val="00256C12"/>
    <w:rsid w:val="00272D3E"/>
    <w:rsid w:val="00283E38"/>
    <w:rsid w:val="00285EC1"/>
    <w:rsid w:val="00293FF0"/>
    <w:rsid w:val="00297AEC"/>
    <w:rsid w:val="002B0F36"/>
    <w:rsid w:val="002B1F45"/>
    <w:rsid w:val="002B2E87"/>
    <w:rsid w:val="002E6843"/>
    <w:rsid w:val="00323AE2"/>
    <w:rsid w:val="00332121"/>
    <w:rsid w:val="003527AF"/>
    <w:rsid w:val="00355586"/>
    <w:rsid w:val="003C0C62"/>
    <w:rsid w:val="0045209E"/>
    <w:rsid w:val="00476B21"/>
    <w:rsid w:val="004B24A2"/>
    <w:rsid w:val="004C0491"/>
    <w:rsid w:val="004D7B68"/>
    <w:rsid w:val="005039FB"/>
    <w:rsid w:val="00540411"/>
    <w:rsid w:val="00550973"/>
    <w:rsid w:val="00575D04"/>
    <w:rsid w:val="005772E8"/>
    <w:rsid w:val="005D18B2"/>
    <w:rsid w:val="005F3421"/>
    <w:rsid w:val="00632DC5"/>
    <w:rsid w:val="006741FB"/>
    <w:rsid w:val="006A00B7"/>
    <w:rsid w:val="00732323"/>
    <w:rsid w:val="00773171"/>
    <w:rsid w:val="00791711"/>
    <w:rsid w:val="00792A5D"/>
    <w:rsid w:val="00792AA7"/>
    <w:rsid w:val="007A3AFD"/>
    <w:rsid w:val="007A723D"/>
    <w:rsid w:val="007B11A7"/>
    <w:rsid w:val="00853611"/>
    <w:rsid w:val="008865C3"/>
    <w:rsid w:val="008F53CE"/>
    <w:rsid w:val="00901037"/>
    <w:rsid w:val="00921D9A"/>
    <w:rsid w:val="00961E5F"/>
    <w:rsid w:val="009620CA"/>
    <w:rsid w:val="00964FE7"/>
    <w:rsid w:val="00982B3F"/>
    <w:rsid w:val="00990C97"/>
    <w:rsid w:val="0099142F"/>
    <w:rsid w:val="009D1407"/>
    <w:rsid w:val="009D77DF"/>
    <w:rsid w:val="00A03A81"/>
    <w:rsid w:val="00A51DB4"/>
    <w:rsid w:val="00A602FE"/>
    <w:rsid w:val="00A93320"/>
    <w:rsid w:val="00B2112C"/>
    <w:rsid w:val="00B32DB5"/>
    <w:rsid w:val="00BB6EC3"/>
    <w:rsid w:val="00BE4D4F"/>
    <w:rsid w:val="00C21629"/>
    <w:rsid w:val="00C50D40"/>
    <w:rsid w:val="00C9527D"/>
    <w:rsid w:val="00CB6EB1"/>
    <w:rsid w:val="00CE392B"/>
    <w:rsid w:val="00D349B6"/>
    <w:rsid w:val="00DA1527"/>
    <w:rsid w:val="00DD4C15"/>
    <w:rsid w:val="00E2137F"/>
    <w:rsid w:val="00E574C9"/>
    <w:rsid w:val="00E942C7"/>
    <w:rsid w:val="00EC4027"/>
    <w:rsid w:val="00F04603"/>
    <w:rsid w:val="00F072EA"/>
    <w:rsid w:val="00FC0DB2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1A621BFE"/>
  <w15:chartTrackingRefBased/>
  <w15:docId w15:val="{9D07C4C3-57D9-4F1F-9EF3-D58E9F5F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uiPriority w:val="34"/>
    <w:qFormat/>
    <w:rsid w:val="005772E8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5772E8"/>
    <w:pPr>
      <w:numPr>
        <w:numId w:val="3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7E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B6EB1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411"/>
  </w:style>
  <w:style w:type="paragraph" w:styleId="Stopka">
    <w:name w:val="footer"/>
    <w:basedOn w:val="Normalny"/>
    <w:link w:val="StopkaZnak"/>
    <w:uiPriority w:val="99"/>
    <w:unhideWhenUsed/>
    <w:rsid w:val="0054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411"/>
  </w:style>
  <w:style w:type="character" w:styleId="Odwoaniedokomentarza">
    <w:name w:val="annotation reference"/>
    <w:basedOn w:val="Domylnaczcionkaakapitu"/>
    <w:uiPriority w:val="99"/>
    <w:semiHidden/>
    <w:unhideWhenUsed/>
    <w:rsid w:val="004D7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B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823B-3CAC-4682-87DB-4AF134FB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Mardas Katarzyna</dc:creator>
  <cp:keywords/>
  <dc:description/>
  <cp:lastModifiedBy>Andrysiak Bartłomiej</cp:lastModifiedBy>
  <cp:revision>7</cp:revision>
  <cp:lastPrinted>2023-08-22T09:24:00Z</cp:lastPrinted>
  <dcterms:created xsi:type="dcterms:W3CDTF">2024-08-30T09:19:00Z</dcterms:created>
  <dcterms:modified xsi:type="dcterms:W3CDTF">2024-09-13T08:41:00Z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UxC4dwLulzfINJ8nQH+xvX5LNGipWa4BRSZhPgxsCvnqV+NSkRCM1qld2QREIKthq8FPHjFLl7Q39R0xoACByw==</vt:lpwstr>
  </property>
  <property fmtid="{D5CDD505-2E9C-101B-9397-08002B2CF9AE}" pid="4" name="MFClassificationDate">
    <vt:lpwstr>2023-08-14T14:10:48.9354222+02:00</vt:lpwstr>
  </property>
  <property fmtid="{D5CDD505-2E9C-101B-9397-08002B2CF9AE}" pid="5" name="MFClassifiedBySID">
    <vt:lpwstr>UxC4dwLulzfINJ8nQH+xvX5LNGipWa4BRSZhPgxsCvm42mrIC/DSDv0ggS+FjUN/2v1BBotkLlY5aAiEhoi6uXZ5BUC38IVAafSsxHvVrFFM72S/E3JfSXLB7i4eLK+f</vt:lpwstr>
  </property>
  <property fmtid="{D5CDD505-2E9C-101B-9397-08002B2CF9AE}" pid="6" name="MFGRNItemId">
    <vt:lpwstr>GRN-aea09f5f-7cb4-49b2-876f-58774511c64b</vt:lpwstr>
  </property>
  <property fmtid="{D5CDD505-2E9C-101B-9397-08002B2CF9AE}" pid="7" name="MFHash">
    <vt:lpwstr>fEoPVioiGmApP0LrwYlUvffvYHXXNDZyJ/tUMOue9K4=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