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2460" w14:textId="78412F32" w:rsidR="006D0E65" w:rsidRPr="009B4D76" w:rsidRDefault="006D0E65" w:rsidP="006D0E65">
      <w:pPr>
        <w:widowControl w:val="0"/>
        <w:tabs>
          <w:tab w:val="center" w:pos="4536"/>
          <w:tab w:val="right" w:pos="9072"/>
        </w:tabs>
        <w:spacing w:line="100" w:lineRule="atLeast"/>
        <w:textAlignment w:val="baseline"/>
        <w:rPr>
          <w:i/>
        </w:rPr>
      </w:pPr>
    </w:p>
    <w:p w14:paraId="595383FB" w14:textId="273E39F1" w:rsidR="00E81439" w:rsidRPr="00D62EC4" w:rsidRDefault="00B42AE5" w:rsidP="00EC727E">
      <w:pPr>
        <w:spacing w:after="329" w:line="240" w:lineRule="auto"/>
        <w:ind w:left="0" w:firstLine="0"/>
        <w:rPr>
          <w:rFonts w:asciiTheme="minorHAnsi" w:hAnsiTheme="minorHAnsi" w:cstheme="minorHAnsi"/>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1BAF">
        <w:rPr>
          <w:rFonts w:ascii="Times New Roman" w:hAnsi="Times New Roman" w:cs="Times New Roman"/>
          <w:sz w:val="24"/>
          <w:szCs w:val="24"/>
        </w:rPr>
        <w:tab/>
      </w:r>
      <w:r w:rsidR="00CE1BAF">
        <w:rPr>
          <w:rFonts w:ascii="Times New Roman" w:hAnsi="Times New Roman" w:cs="Times New Roman"/>
          <w:sz w:val="24"/>
          <w:szCs w:val="24"/>
        </w:rPr>
        <w:tab/>
      </w:r>
      <w:r w:rsidR="00CE1BAF">
        <w:rPr>
          <w:rFonts w:ascii="Times New Roman" w:hAnsi="Times New Roman" w:cs="Times New Roman"/>
          <w:sz w:val="24"/>
          <w:szCs w:val="24"/>
        </w:rPr>
        <w:tab/>
      </w:r>
      <w:r w:rsidR="00CE1BAF">
        <w:rPr>
          <w:rFonts w:ascii="Times New Roman" w:hAnsi="Times New Roman" w:cs="Times New Roman"/>
          <w:sz w:val="24"/>
          <w:szCs w:val="24"/>
        </w:rPr>
        <w:tab/>
      </w:r>
      <w:r w:rsidR="00CE1BAF">
        <w:rPr>
          <w:rFonts w:ascii="Times New Roman" w:hAnsi="Times New Roman" w:cs="Times New Roman"/>
          <w:sz w:val="24"/>
          <w:szCs w:val="24"/>
        </w:rPr>
        <w:tab/>
      </w:r>
      <w:r w:rsidR="00CE1BAF">
        <w:rPr>
          <w:rFonts w:ascii="Times New Roman" w:hAnsi="Times New Roman" w:cs="Times New Roman"/>
          <w:sz w:val="24"/>
          <w:szCs w:val="24"/>
        </w:rPr>
        <w:tab/>
      </w:r>
      <w:r w:rsidR="00230848">
        <w:rPr>
          <w:rFonts w:ascii="Times New Roman" w:hAnsi="Times New Roman" w:cs="Times New Roman"/>
          <w:sz w:val="24"/>
          <w:szCs w:val="24"/>
        </w:rPr>
        <w:tab/>
      </w:r>
      <w:r w:rsidR="00230848">
        <w:rPr>
          <w:rFonts w:ascii="Times New Roman" w:hAnsi="Times New Roman" w:cs="Times New Roman"/>
          <w:sz w:val="24"/>
          <w:szCs w:val="24"/>
        </w:rPr>
        <w:tab/>
      </w:r>
      <w:r w:rsidR="00B86345">
        <w:rPr>
          <w:rFonts w:asciiTheme="minorHAnsi" w:hAnsiTheme="minorHAnsi" w:cstheme="minorHAnsi"/>
          <w:b/>
          <w:sz w:val="20"/>
          <w:szCs w:val="20"/>
        </w:rPr>
        <w:t xml:space="preserve">Załącznik nr </w:t>
      </w:r>
      <w:r w:rsidR="004916D8">
        <w:rPr>
          <w:rFonts w:asciiTheme="minorHAnsi" w:hAnsiTheme="minorHAnsi" w:cstheme="minorHAnsi"/>
          <w:b/>
          <w:sz w:val="20"/>
          <w:szCs w:val="20"/>
        </w:rPr>
        <w:t xml:space="preserve">4 </w:t>
      </w:r>
      <w:bookmarkStart w:id="0" w:name="_GoBack"/>
      <w:bookmarkEnd w:id="0"/>
    </w:p>
    <w:p w14:paraId="73FB2865" w14:textId="1B9C8CC7" w:rsidR="00E81439" w:rsidRDefault="00483754" w:rsidP="0035645C">
      <w:pPr>
        <w:spacing w:after="0" w:line="240" w:lineRule="auto"/>
        <w:ind w:left="11" w:firstLine="0"/>
        <w:jc w:val="center"/>
        <w:rPr>
          <w:rFonts w:ascii="Times New Roman" w:hAnsi="Times New Roman" w:cs="Times New Roman"/>
          <w:b/>
          <w:sz w:val="24"/>
          <w:szCs w:val="24"/>
        </w:rPr>
      </w:pPr>
      <w:r>
        <w:rPr>
          <w:rFonts w:ascii="Times New Roman" w:hAnsi="Times New Roman" w:cs="Times New Roman"/>
          <w:b/>
          <w:sz w:val="24"/>
          <w:szCs w:val="24"/>
        </w:rPr>
        <w:t xml:space="preserve">UMOWA </w:t>
      </w:r>
      <w:r w:rsidR="0035645C">
        <w:rPr>
          <w:rFonts w:ascii="Times New Roman" w:hAnsi="Times New Roman" w:cs="Times New Roman"/>
          <w:b/>
          <w:sz w:val="24"/>
          <w:szCs w:val="24"/>
        </w:rPr>
        <w:t>(</w:t>
      </w:r>
      <w:r w:rsidR="00B90D28">
        <w:rPr>
          <w:rFonts w:ascii="Times New Roman" w:hAnsi="Times New Roman" w:cs="Times New Roman"/>
          <w:b/>
          <w:sz w:val="24"/>
          <w:szCs w:val="24"/>
        </w:rPr>
        <w:t>projekt</w:t>
      </w:r>
      <w:r w:rsidR="0035645C">
        <w:rPr>
          <w:rFonts w:ascii="Times New Roman" w:hAnsi="Times New Roman" w:cs="Times New Roman"/>
          <w:b/>
          <w:sz w:val="24"/>
          <w:szCs w:val="24"/>
        </w:rPr>
        <w:t>)</w:t>
      </w:r>
    </w:p>
    <w:p w14:paraId="7498973F" w14:textId="438A2791" w:rsidR="00E81439" w:rsidRDefault="0035645C" w:rsidP="0035645C">
      <w:pPr>
        <w:spacing w:after="0" w:line="240" w:lineRule="auto"/>
        <w:jc w:val="center"/>
        <w:rPr>
          <w:rFonts w:ascii="Times New Roman" w:hAnsi="Times New Roman" w:cs="Times New Roman"/>
        </w:rPr>
      </w:pPr>
      <w:r>
        <w:rPr>
          <w:rFonts w:ascii="Times New Roman" w:hAnsi="Times New Roman" w:cs="Times New Roman"/>
          <w:b/>
          <w:sz w:val="24"/>
          <w:szCs w:val="24"/>
        </w:rPr>
        <w:t xml:space="preserve">do </w:t>
      </w:r>
      <w:r w:rsidR="00B42AE5">
        <w:rPr>
          <w:rFonts w:ascii="Times New Roman" w:hAnsi="Times New Roman" w:cs="Times New Roman"/>
          <w:b/>
          <w:sz w:val="24"/>
          <w:szCs w:val="24"/>
        </w:rPr>
        <w:t>wniosku nr</w:t>
      </w:r>
      <w:r w:rsidR="00483754">
        <w:rPr>
          <w:rFonts w:ascii="Times New Roman" w:hAnsi="Times New Roman" w:cs="Times New Roman"/>
          <w:b/>
          <w:sz w:val="24"/>
          <w:szCs w:val="24"/>
        </w:rPr>
        <w:t xml:space="preserve"> </w:t>
      </w:r>
      <w:r>
        <w:rPr>
          <w:rFonts w:ascii="Times New Roman" w:hAnsi="Times New Roman" w:cs="Times New Roman"/>
          <w:b/>
          <w:sz w:val="24"/>
          <w:szCs w:val="24"/>
        </w:rPr>
        <w:t>………..</w:t>
      </w:r>
    </w:p>
    <w:p w14:paraId="1CEF38D6" w14:textId="77777777" w:rsidR="00E81439" w:rsidRDefault="00B42AE5">
      <w:pPr>
        <w:spacing w:after="90" w:line="240" w:lineRule="auto"/>
        <w:ind w:left="0" w:firstLine="0"/>
        <w:rPr>
          <w:rFonts w:ascii="Times New Roman" w:hAnsi="Times New Roman" w:cs="Times New Roman"/>
        </w:rPr>
      </w:pPr>
      <w:r>
        <w:rPr>
          <w:rFonts w:ascii="Times New Roman" w:hAnsi="Times New Roman" w:cs="Times New Roman"/>
          <w:b/>
          <w:sz w:val="24"/>
          <w:szCs w:val="24"/>
        </w:rPr>
        <w:t xml:space="preserve"> </w:t>
      </w:r>
    </w:p>
    <w:p w14:paraId="456FAD16" w14:textId="77777777" w:rsidR="0035645C" w:rsidRDefault="0035645C">
      <w:pPr>
        <w:spacing w:line="360" w:lineRule="auto"/>
        <w:ind w:left="-4" w:firstLine="0"/>
        <w:rPr>
          <w:rFonts w:asciiTheme="minorHAnsi" w:hAnsiTheme="minorHAnsi" w:cstheme="minorHAnsi"/>
          <w:sz w:val="24"/>
          <w:szCs w:val="24"/>
        </w:rPr>
      </w:pPr>
    </w:p>
    <w:p w14:paraId="2064216B" w14:textId="5BED9B67" w:rsidR="00E81439" w:rsidRDefault="000B28BC">
      <w:pPr>
        <w:spacing w:line="360" w:lineRule="auto"/>
        <w:ind w:left="-4" w:firstLine="0"/>
        <w:rPr>
          <w:rFonts w:asciiTheme="minorHAnsi" w:hAnsiTheme="minorHAnsi" w:cstheme="minorHAnsi"/>
          <w:sz w:val="24"/>
          <w:szCs w:val="24"/>
        </w:rPr>
      </w:pPr>
      <w:r w:rsidRPr="002A6E13">
        <w:rPr>
          <w:rFonts w:asciiTheme="minorHAnsi" w:hAnsiTheme="minorHAnsi" w:cstheme="minorHAnsi"/>
          <w:sz w:val="24"/>
          <w:szCs w:val="24"/>
        </w:rPr>
        <w:t>z</w:t>
      </w:r>
      <w:r w:rsidR="00B42AE5" w:rsidRPr="002A6E13">
        <w:rPr>
          <w:rFonts w:asciiTheme="minorHAnsi" w:hAnsiTheme="minorHAnsi" w:cstheme="minorHAnsi"/>
          <w:sz w:val="24"/>
          <w:szCs w:val="24"/>
        </w:rPr>
        <w:t>awarta</w:t>
      </w:r>
      <w:r w:rsidR="0035645C" w:rsidRPr="002A6E13">
        <w:rPr>
          <w:rFonts w:asciiTheme="minorHAnsi" w:hAnsiTheme="minorHAnsi" w:cstheme="minorHAnsi"/>
          <w:sz w:val="24"/>
          <w:szCs w:val="24"/>
        </w:rPr>
        <w:t xml:space="preserve"> ……………………….2024 r.,</w:t>
      </w:r>
      <w:r w:rsidR="00B42AE5">
        <w:rPr>
          <w:rFonts w:asciiTheme="minorHAnsi" w:hAnsiTheme="minorHAnsi" w:cstheme="minorHAnsi"/>
          <w:sz w:val="24"/>
          <w:szCs w:val="24"/>
        </w:rPr>
        <w:t xml:space="preserve"> pomiędzy:</w:t>
      </w:r>
      <w:r w:rsidR="00B42AE5">
        <w:rPr>
          <w:rFonts w:asciiTheme="minorHAnsi" w:eastAsia="Times New Roman" w:hAnsiTheme="minorHAnsi" w:cstheme="minorHAnsi"/>
          <w:sz w:val="24"/>
          <w:szCs w:val="24"/>
        </w:rPr>
        <w:t xml:space="preserve"> </w:t>
      </w:r>
    </w:p>
    <w:p w14:paraId="3C62B7C6" w14:textId="3DCCCAB9" w:rsidR="00E81439" w:rsidRDefault="00AB6CEC">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w:t>
      </w:r>
      <w:r w:rsidR="000B28BC" w:rsidRPr="000B28BC">
        <w:rPr>
          <w:rFonts w:asciiTheme="minorHAnsi" w:hAnsiTheme="minorHAnsi" w:cstheme="minorHAnsi"/>
          <w:sz w:val="24"/>
          <w:szCs w:val="24"/>
        </w:rPr>
        <w:t xml:space="preserve"> reprezentowaną </w:t>
      </w:r>
      <w:r>
        <w:rPr>
          <w:rFonts w:asciiTheme="minorHAnsi" w:hAnsiTheme="minorHAnsi" w:cstheme="minorHAnsi"/>
          <w:sz w:val="24"/>
          <w:szCs w:val="24"/>
        </w:rPr>
        <w:t>przez ………………………………………………………………………………………………………………………………………………..</w:t>
      </w:r>
    </w:p>
    <w:p w14:paraId="3230FFB9" w14:textId="55A7D1DB" w:rsidR="00E81439" w:rsidRDefault="00B42AE5">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z</w:t>
      </w:r>
      <w:r w:rsidR="00483754">
        <w:rPr>
          <w:rFonts w:asciiTheme="minorHAnsi" w:hAnsiTheme="minorHAnsi" w:cstheme="minorHAnsi"/>
          <w:sz w:val="24"/>
          <w:szCs w:val="24"/>
        </w:rPr>
        <w:t>waną</w:t>
      </w:r>
      <w:r>
        <w:rPr>
          <w:rFonts w:asciiTheme="minorHAnsi" w:hAnsiTheme="minorHAnsi" w:cstheme="minorHAnsi"/>
          <w:sz w:val="24"/>
          <w:szCs w:val="24"/>
        </w:rPr>
        <w:t xml:space="preserve"> w dalszej części Umowy „</w:t>
      </w:r>
      <w:r w:rsidRPr="002A6E13">
        <w:rPr>
          <w:rFonts w:asciiTheme="minorHAnsi" w:hAnsiTheme="minorHAnsi" w:cstheme="minorHAnsi"/>
          <w:b/>
          <w:bCs/>
          <w:sz w:val="24"/>
          <w:szCs w:val="24"/>
        </w:rPr>
        <w:t>Wykonawcą”</w:t>
      </w:r>
      <w:r>
        <w:rPr>
          <w:rFonts w:asciiTheme="minorHAnsi" w:eastAsia="Times New Roman" w:hAnsiTheme="minorHAnsi" w:cstheme="minorHAnsi"/>
          <w:sz w:val="24"/>
          <w:szCs w:val="24"/>
        </w:rPr>
        <w:t xml:space="preserve"> </w:t>
      </w:r>
    </w:p>
    <w:p w14:paraId="1CCF190D" w14:textId="685009B2" w:rsidR="00E81439" w:rsidRDefault="0035645C">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a</w:t>
      </w:r>
    </w:p>
    <w:p w14:paraId="79EAB310" w14:textId="0B93DD43" w:rsidR="000B28BC" w:rsidRPr="000B28BC" w:rsidRDefault="00B42AE5" w:rsidP="0035645C">
      <w:pPr>
        <w:spacing w:line="360" w:lineRule="auto"/>
        <w:ind w:left="-4" w:firstLine="0"/>
        <w:jc w:val="left"/>
        <w:rPr>
          <w:rFonts w:asciiTheme="minorHAnsi" w:hAnsiTheme="minorHAnsi" w:cstheme="minorHAnsi"/>
          <w:sz w:val="24"/>
          <w:szCs w:val="24"/>
        </w:rPr>
      </w:pPr>
      <w:r>
        <w:rPr>
          <w:rFonts w:asciiTheme="minorHAnsi" w:hAnsiTheme="minorHAnsi" w:cstheme="minorHAnsi"/>
          <w:sz w:val="24"/>
          <w:szCs w:val="24"/>
        </w:rPr>
        <w:t xml:space="preserve">Skarbem Państwa – </w:t>
      </w:r>
      <w:r w:rsidR="000B28BC" w:rsidRPr="000B28BC">
        <w:rPr>
          <w:rFonts w:asciiTheme="minorHAnsi" w:hAnsiTheme="minorHAnsi" w:cstheme="minorHAnsi"/>
          <w:sz w:val="24"/>
          <w:szCs w:val="24"/>
        </w:rPr>
        <w:t xml:space="preserve">Izbą Administracji Skarbowej w Łodzi, </w:t>
      </w:r>
      <w:r w:rsidR="0035645C">
        <w:rPr>
          <w:rFonts w:asciiTheme="minorHAnsi" w:hAnsiTheme="minorHAnsi" w:cstheme="minorHAnsi"/>
          <w:sz w:val="24"/>
          <w:szCs w:val="24"/>
        </w:rPr>
        <w:t>a</w:t>
      </w:r>
      <w:r w:rsidR="000B28BC" w:rsidRPr="000B28BC">
        <w:rPr>
          <w:rFonts w:asciiTheme="minorHAnsi" w:hAnsiTheme="minorHAnsi" w:cstheme="minorHAnsi"/>
          <w:sz w:val="24"/>
          <w:szCs w:val="24"/>
        </w:rPr>
        <w:t xml:space="preserve">l. Kościuszki 83, 90-436 Łódź,                 </w:t>
      </w:r>
      <w:r w:rsidR="0035645C" w:rsidRPr="00351A0C">
        <w:rPr>
          <w:rFonts w:asciiTheme="minorHAnsi" w:hAnsiTheme="minorHAnsi" w:cstheme="minorHAnsi"/>
          <w:sz w:val="24"/>
          <w:szCs w:val="24"/>
        </w:rPr>
        <w:t xml:space="preserve">NIP 725-10-45-452, REGON 001022890 </w:t>
      </w:r>
      <w:r w:rsidR="000B28BC" w:rsidRPr="000B28BC">
        <w:rPr>
          <w:rFonts w:asciiTheme="minorHAnsi" w:hAnsiTheme="minorHAnsi" w:cstheme="minorHAnsi"/>
          <w:sz w:val="24"/>
          <w:szCs w:val="24"/>
        </w:rPr>
        <w:t xml:space="preserve">reprezentowaną przez </w:t>
      </w:r>
      <w:r w:rsidR="00AB6CEC">
        <w:rPr>
          <w:rFonts w:asciiTheme="minorHAnsi" w:hAnsiTheme="minorHAnsi" w:cstheme="minorHAnsi"/>
          <w:sz w:val="24"/>
          <w:szCs w:val="24"/>
        </w:rPr>
        <w:t>……………………………………………………………………………</w:t>
      </w:r>
      <w:r w:rsidR="0035645C">
        <w:rPr>
          <w:rFonts w:asciiTheme="minorHAnsi" w:hAnsiTheme="minorHAnsi" w:cstheme="minorHAnsi"/>
          <w:sz w:val="24"/>
          <w:szCs w:val="24"/>
        </w:rPr>
        <w:t>…………………………………………………………………….</w:t>
      </w:r>
      <w:r w:rsidR="00AB6CEC">
        <w:rPr>
          <w:rFonts w:asciiTheme="minorHAnsi" w:hAnsiTheme="minorHAnsi" w:cstheme="minorHAnsi"/>
          <w:sz w:val="24"/>
          <w:szCs w:val="24"/>
        </w:rPr>
        <w:t>.</w:t>
      </w:r>
    </w:p>
    <w:p w14:paraId="49EEC49C" w14:textId="77777777" w:rsidR="00E81439" w:rsidRPr="002A6E13" w:rsidRDefault="00B42AE5" w:rsidP="0035645C">
      <w:pPr>
        <w:spacing w:line="360" w:lineRule="auto"/>
        <w:ind w:left="-4" w:firstLine="0"/>
        <w:jc w:val="left"/>
        <w:rPr>
          <w:rFonts w:asciiTheme="minorHAnsi" w:hAnsiTheme="minorHAnsi" w:cstheme="minorHAnsi"/>
          <w:b/>
          <w:bCs/>
          <w:sz w:val="24"/>
          <w:szCs w:val="24"/>
        </w:rPr>
      </w:pPr>
      <w:r>
        <w:rPr>
          <w:rFonts w:asciiTheme="minorHAnsi" w:hAnsiTheme="minorHAnsi" w:cstheme="minorHAnsi"/>
          <w:sz w:val="24"/>
          <w:szCs w:val="24"/>
        </w:rPr>
        <w:t xml:space="preserve">zwanym w dalszej części </w:t>
      </w:r>
      <w:r w:rsidRPr="002A6E13">
        <w:rPr>
          <w:rFonts w:asciiTheme="minorHAnsi" w:hAnsiTheme="minorHAnsi" w:cstheme="minorHAnsi"/>
          <w:b/>
          <w:bCs/>
          <w:sz w:val="24"/>
          <w:szCs w:val="24"/>
        </w:rPr>
        <w:t xml:space="preserve">„Zamawiającym”.  </w:t>
      </w:r>
    </w:p>
    <w:p w14:paraId="67F96B5D" w14:textId="3E13BE4A" w:rsidR="00E81439" w:rsidRDefault="00E91D2A">
      <w:pPr>
        <w:spacing w:line="360" w:lineRule="auto"/>
        <w:ind w:left="-4" w:firstLine="0"/>
        <w:rPr>
          <w:rFonts w:asciiTheme="minorHAnsi" w:hAnsiTheme="minorHAnsi" w:cstheme="minorHAnsi"/>
          <w:sz w:val="24"/>
          <w:szCs w:val="24"/>
        </w:rPr>
      </w:pPr>
      <w:r w:rsidRPr="00E91D2A">
        <w:rPr>
          <w:rFonts w:asciiTheme="minorHAnsi" w:eastAsia="Lucida Sans Unicode" w:hAnsiTheme="minorHAnsi" w:cstheme="minorHAnsi"/>
          <w:color w:val="auto"/>
          <w:sz w:val="24"/>
          <w:szCs w:val="24"/>
          <w:lang w:eastAsia="zh-CN"/>
        </w:rPr>
        <w:t xml:space="preserve"> </w:t>
      </w:r>
      <w:r w:rsidRPr="00604632">
        <w:rPr>
          <w:rFonts w:asciiTheme="minorHAnsi" w:eastAsia="Lucida Sans Unicode" w:hAnsiTheme="minorHAnsi" w:cstheme="minorHAnsi"/>
          <w:color w:val="FF0000"/>
          <w:sz w:val="24"/>
          <w:szCs w:val="24"/>
          <w:lang w:eastAsia="zh-CN"/>
        </w:rPr>
        <w:t>łącznie zwanymi dalej jako „Strony”</w:t>
      </w:r>
    </w:p>
    <w:p w14:paraId="6698AEB1" w14:textId="5E57C412" w:rsidR="00E81439" w:rsidRDefault="00B42AE5">
      <w:pPr>
        <w:widowControl w:val="0"/>
        <w:spacing w:before="120" w:after="120" w:line="360" w:lineRule="auto"/>
        <w:ind w:left="380" w:firstLine="0"/>
        <w:textAlignment w:val="baseline"/>
        <w:rPr>
          <w:rFonts w:asciiTheme="minorHAnsi" w:hAnsiTheme="minorHAnsi" w:cstheme="minorHAnsi"/>
          <w:sz w:val="24"/>
          <w:szCs w:val="24"/>
        </w:rPr>
      </w:pPr>
      <w:r>
        <w:rPr>
          <w:rFonts w:asciiTheme="minorHAnsi" w:eastAsia="Lucida Sans Unicode" w:hAnsiTheme="minorHAnsi" w:cstheme="minorHAnsi"/>
          <w:color w:val="auto"/>
          <w:sz w:val="24"/>
          <w:szCs w:val="24"/>
          <w:lang w:eastAsia="zh-CN"/>
        </w:rPr>
        <w:t xml:space="preserve">Niniejsza umowa jest rezultatem udzielenia zamówienia </w:t>
      </w:r>
      <w:r>
        <w:rPr>
          <w:rFonts w:asciiTheme="minorHAnsi" w:eastAsia="Cambria" w:hAnsiTheme="minorHAnsi" w:cstheme="minorHAnsi"/>
          <w:sz w:val="24"/>
          <w:szCs w:val="24"/>
          <w:shd w:val="clear" w:color="auto" w:fill="FFFFFF"/>
          <w:lang w:eastAsia="zh-CN"/>
        </w:rPr>
        <w:t>prowadzonego z wyłączeniem stosowania ustawy z dnia 11 września 2019 r. Prawo zamówień publicznyc</w:t>
      </w:r>
      <w:r w:rsidR="00B949E2">
        <w:rPr>
          <w:rFonts w:asciiTheme="minorHAnsi" w:eastAsia="Cambria" w:hAnsiTheme="minorHAnsi" w:cstheme="minorHAnsi"/>
          <w:sz w:val="24"/>
          <w:szCs w:val="24"/>
          <w:shd w:val="clear" w:color="auto" w:fill="FFFFFF"/>
          <w:lang w:eastAsia="zh-CN"/>
        </w:rPr>
        <w:t xml:space="preserve">h </w:t>
      </w:r>
      <w:r w:rsidR="00B949E2" w:rsidRPr="009E6421">
        <w:rPr>
          <w:rFonts w:asciiTheme="minorHAnsi" w:eastAsia="Cambria" w:hAnsiTheme="minorHAnsi" w:cstheme="minorHAnsi"/>
          <w:color w:val="auto"/>
          <w:sz w:val="24"/>
          <w:szCs w:val="24"/>
          <w:shd w:val="clear" w:color="auto" w:fill="FFFFFF"/>
          <w:lang w:eastAsia="zh-CN"/>
        </w:rPr>
        <w:t>(</w:t>
      </w:r>
      <w:r w:rsidR="00E91D2A" w:rsidRPr="009E6421">
        <w:rPr>
          <w:rFonts w:asciiTheme="minorHAnsi" w:eastAsia="Cambria" w:hAnsiTheme="minorHAnsi" w:cstheme="minorHAnsi"/>
          <w:color w:val="auto"/>
          <w:sz w:val="24"/>
          <w:szCs w:val="24"/>
          <w:shd w:val="clear" w:color="auto" w:fill="FFFFFF"/>
          <w:lang w:eastAsia="zh-CN"/>
        </w:rPr>
        <w:t xml:space="preserve">tekst jednolity </w:t>
      </w:r>
      <w:r w:rsidR="00E91D2A" w:rsidRPr="00604632">
        <w:rPr>
          <w:rFonts w:asciiTheme="minorHAnsi" w:eastAsia="Cambria" w:hAnsiTheme="minorHAnsi" w:cstheme="minorHAnsi"/>
          <w:color w:val="FF0000"/>
          <w:sz w:val="24"/>
          <w:szCs w:val="24"/>
          <w:shd w:val="clear" w:color="auto" w:fill="FFFFFF"/>
          <w:lang w:eastAsia="zh-CN"/>
        </w:rPr>
        <w:t>Dz. U. z 2024</w:t>
      </w:r>
      <w:r w:rsidR="00B949E2" w:rsidRPr="00604632">
        <w:rPr>
          <w:rFonts w:asciiTheme="minorHAnsi" w:eastAsia="Cambria" w:hAnsiTheme="minorHAnsi" w:cstheme="minorHAnsi"/>
          <w:color w:val="FF0000"/>
          <w:sz w:val="24"/>
          <w:szCs w:val="24"/>
          <w:shd w:val="clear" w:color="auto" w:fill="FFFFFF"/>
          <w:lang w:eastAsia="zh-CN"/>
        </w:rPr>
        <w:t xml:space="preserve"> r., poz. </w:t>
      </w:r>
      <w:r w:rsidR="00E91D2A" w:rsidRPr="00604632">
        <w:rPr>
          <w:rFonts w:asciiTheme="minorHAnsi" w:eastAsia="Cambria" w:hAnsiTheme="minorHAnsi" w:cstheme="minorHAnsi"/>
          <w:color w:val="FF0000"/>
          <w:sz w:val="24"/>
          <w:szCs w:val="24"/>
          <w:shd w:val="clear" w:color="auto" w:fill="FFFFFF"/>
          <w:lang w:eastAsia="zh-CN"/>
        </w:rPr>
        <w:t>1320</w:t>
      </w:r>
      <w:r w:rsidRPr="00E91D2A">
        <w:rPr>
          <w:rFonts w:asciiTheme="minorHAnsi" w:eastAsia="Cambria" w:hAnsiTheme="minorHAnsi" w:cstheme="minorHAnsi"/>
          <w:color w:val="auto"/>
          <w:sz w:val="24"/>
          <w:szCs w:val="24"/>
          <w:shd w:val="clear" w:color="auto" w:fill="FFFFFF"/>
          <w:lang w:eastAsia="zh-CN"/>
        </w:rPr>
        <w:t>)</w:t>
      </w:r>
      <w:r w:rsidR="00E91D2A" w:rsidRPr="00E91D2A">
        <w:rPr>
          <w:rFonts w:asciiTheme="minorHAnsi" w:eastAsia="Cambria" w:hAnsiTheme="minorHAnsi" w:cstheme="minorHAnsi"/>
          <w:color w:val="auto"/>
          <w:sz w:val="24"/>
          <w:szCs w:val="24"/>
          <w:shd w:val="clear" w:color="auto" w:fill="FFFFFF"/>
          <w:lang w:eastAsia="zh-CN"/>
        </w:rPr>
        <w:t>,</w:t>
      </w:r>
      <w:r w:rsidRPr="00E91D2A">
        <w:rPr>
          <w:rFonts w:asciiTheme="minorHAnsi" w:eastAsia="Calibri" w:hAnsiTheme="minorHAnsi" w:cstheme="minorHAnsi"/>
          <w:color w:val="auto"/>
          <w:sz w:val="24"/>
          <w:szCs w:val="24"/>
          <w:lang w:eastAsia="zh-CN"/>
        </w:rPr>
        <w:t xml:space="preserve"> </w:t>
      </w:r>
      <w:r>
        <w:rPr>
          <w:rFonts w:asciiTheme="minorHAnsi" w:eastAsia="Calibri" w:hAnsiTheme="minorHAnsi" w:cstheme="minorHAnsi"/>
          <w:color w:val="auto"/>
          <w:sz w:val="24"/>
          <w:szCs w:val="24"/>
          <w:lang w:eastAsia="zh-CN"/>
        </w:rPr>
        <w:t xml:space="preserve">ponieważ wartość niniejszego zamówienia nie </w:t>
      </w:r>
      <w:r w:rsidR="00F569FB">
        <w:rPr>
          <w:rFonts w:asciiTheme="minorHAnsi" w:eastAsia="Calibri" w:hAnsiTheme="minorHAnsi" w:cstheme="minorHAnsi"/>
          <w:color w:val="auto"/>
          <w:sz w:val="24"/>
          <w:szCs w:val="24"/>
          <w:lang w:eastAsia="zh-CN"/>
        </w:rPr>
        <w:t xml:space="preserve">jest równa i nie </w:t>
      </w:r>
      <w:r>
        <w:rPr>
          <w:rFonts w:asciiTheme="minorHAnsi" w:eastAsia="Calibri" w:hAnsiTheme="minorHAnsi" w:cstheme="minorHAnsi"/>
          <w:color w:val="auto"/>
          <w:sz w:val="24"/>
          <w:szCs w:val="24"/>
          <w:lang w:eastAsia="zh-CN"/>
        </w:rPr>
        <w:t>przekracza kwoty 130 000 złotych</w:t>
      </w:r>
      <w:r w:rsidR="00AE2D8C">
        <w:rPr>
          <w:rFonts w:asciiTheme="minorHAnsi" w:eastAsia="Calibri" w:hAnsiTheme="minorHAnsi" w:cstheme="minorHAnsi"/>
          <w:color w:val="auto"/>
          <w:sz w:val="24"/>
          <w:szCs w:val="24"/>
          <w:lang w:eastAsia="zh-CN"/>
        </w:rPr>
        <w:t xml:space="preserve"> netto</w:t>
      </w:r>
      <w:r>
        <w:rPr>
          <w:rFonts w:asciiTheme="minorHAnsi" w:eastAsia="Calibri" w:hAnsiTheme="minorHAnsi" w:cstheme="minorHAnsi"/>
          <w:color w:val="auto"/>
          <w:sz w:val="24"/>
          <w:szCs w:val="24"/>
          <w:lang w:eastAsia="zh-CN"/>
        </w:rPr>
        <w:t>.</w:t>
      </w:r>
      <w:r>
        <w:rPr>
          <w:rFonts w:asciiTheme="minorHAnsi" w:eastAsia="Lucida Sans Unicode" w:hAnsiTheme="minorHAnsi" w:cstheme="minorHAnsi"/>
          <w:color w:val="auto"/>
          <w:sz w:val="24"/>
          <w:szCs w:val="24"/>
          <w:lang w:eastAsia="zh-CN"/>
        </w:rPr>
        <w:t xml:space="preserve"> </w:t>
      </w:r>
    </w:p>
    <w:p w14:paraId="0A72A953" w14:textId="77777777" w:rsidR="00E81439" w:rsidRDefault="00B42AE5">
      <w:pPr>
        <w:spacing w:before="120" w:after="120" w:line="360" w:lineRule="auto"/>
        <w:ind w:left="-4" w:firstLine="3697"/>
        <w:rPr>
          <w:rFonts w:asciiTheme="minorHAnsi" w:eastAsia="Arial" w:hAnsiTheme="minorHAnsi" w:cstheme="minorHAnsi"/>
          <w:b/>
          <w:sz w:val="24"/>
          <w:szCs w:val="24"/>
        </w:rPr>
      </w:pPr>
      <w:r>
        <w:rPr>
          <w:rFonts w:asciiTheme="minorHAnsi" w:hAnsiTheme="minorHAnsi" w:cstheme="minorHAnsi"/>
          <w:b/>
          <w:sz w:val="24"/>
          <w:szCs w:val="24"/>
        </w:rPr>
        <w:t>§ 1. Przedmiot Umowy</w:t>
      </w:r>
      <w:r>
        <w:rPr>
          <w:rFonts w:asciiTheme="minorHAnsi" w:eastAsia="Arial" w:hAnsiTheme="minorHAnsi" w:cstheme="minorHAnsi"/>
          <w:b/>
          <w:sz w:val="24"/>
          <w:szCs w:val="24"/>
        </w:rPr>
        <w:t xml:space="preserve"> </w:t>
      </w:r>
    </w:p>
    <w:p w14:paraId="750697A2" w14:textId="77777777" w:rsidR="0011363C" w:rsidRDefault="00B42AE5" w:rsidP="00A6081E">
      <w:pPr>
        <w:numPr>
          <w:ilvl w:val="0"/>
          <w:numId w:val="1"/>
        </w:numPr>
        <w:spacing w:after="120" w:line="360" w:lineRule="auto"/>
        <w:textAlignment w:val="baseline"/>
        <w:rPr>
          <w:rFonts w:asciiTheme="minorHAnsi" w:hAnsiTheme="minorHAnsi" w:cstheme="minorHAnsi"/>
          <w:sz w:val="24"/>
          <w:szCs w:val="24"/>
        </w:rPr>
      </w:pPr>
      <w:r w:rsidRPr="0011363C">
        <w:rPr>
          <w:rFonts w:asciiTheme="minorHAnsi" w:hAnsiTheme="minorHAnsi" w:cstheme="minorHAnsi"/>
          <w:sz w:val="24"/>
          <w:szCs w:val="24"/>
        </w:rPr>
        <w:t xml:space="preserve">Przedmiotem zamówienia jest dostawa dla Izby Administracji Skarbowej w </w:t>
      </w:r>
      <w:r w:rsidR="00AE2D8C" w:rsidRPr="0011363C">
        <w:rPr>
          <w:rFonts w:asciiTheme="minorHAnsi" w:hAnsiTheme="minorHAnsi" w:cstheme="minorHAnsi"/>
          <w:sz w:val="24"/>
          <w:szCs w:val="24"/>
        </w:rPr>
        <w:t xml:space="preserve">Łodzi, </w:t>
      </w:r>
      <w:r w:rsidR="0011363C">
        <w:rPr>
          <w:rFonts w:asciiTheme="minorHAnsi" w:hAnsiTheme="minorHAnsi" w:cstheme="minorHAnsi"/>
          <w:sz w:val="24"/>
          <w:szCs w:val="24"/>
        </w:rPr>
        <w:t>depozytorów:</w:t>
      </w:r>
    </w:p>
    <w:p w14:paraId="18F41E76" w14:textId="17ECA14C" w:rsidR="0011363C" w:rsidRDefault="0011363C" w:rsidP="0011363C">
      <w:pPr>
        <w:spacing w:after="0" w:line="240" w:lineRule="auto"/>
        <w:ind w:left="743" w:firstLine="0"/>
        <w:textAlignment w:val="baseline"/>
        <w:rPr>
          <w:rFonts w:asciiTheme="minorHAnsi" w:hAnsiTheme="minorHAnsi" w:cstheme="minorHAnsi"/>
          <w:sz w:val="24"/>
          <w:szCs w:val="24"/>
        </w:rPr>
      </w:pPr>
      <w:r>
        <w:rPr>
          <w:rFonts w:asciiTheme="minorHAnsi" w:hAnsiTheme="minorHAnsi" w:cstheme="minorHAnsi"/>
          <w:sz w:val="24"/>
          <w:szCs w:val="24"/>
        </w:rPr>
        <w:t xml:space="preserve">Depozytor wewnętrzny na </w:t>
      </w:r>
      <w:r w:rsidR="00594036">
        <w:rPr>
          <w:rFonts w:asciiTheme="minorHAnsi" w:hAnsiTheme="minorHAnsi" w:cstheme="minorHAnsi"/>
          <w:sz w:val="24"/>
          <w:szCs w:val="24"/>
        </w:rPr>
        <w:t xml:space="preserve">minimum </w:t>
      </w:r>
      <w:r>
        <w:rPr>
          <w:rFonts w:asciiTheme="minorHAnsi" w:hAnsiTheme="minorHAnsi" w:cstheme="minorHAnsi"/>
          <w:sz w:val="24"/>
          <w:szCs w:val="24"/>
        </w:rPr>
        <w:t>108 kluczy -  1 sztuka</w:t>
      </w:r>
    </w:p>
    <w:p w14:paraId="7ECE6A59" w14:textId="52330383" w:rsidR="0011363C" w:rsidRDefault="0011363C" w:rsidP="0011363C">
      <w:pPr>
        <w:spacing w:after="0" w:line="240" w:lineRule="auto"/>
        <w:ind w:left="743" w:firstLine="0"/>
        <w:textAlignment w:val="baseline"/>
        <w:rPr>
          <w:rFonts w:asciiTheme="minorHAnsi" w:hAnsiTheme="minorHAnsi" w:cstheme="minorHAnsi"/>
          <w:sz w:val="24"/>
          <w:szCs w:val="24"/>
        </w:rPr>
      </w:pPr>
      <w:r>
        <w:rPr>
          <w:rFonts w:asciiTheme="minorHAnsi" w:hAnsiTheme="minorHAnsi" w:cstheme="minorHAnsi"/>
          <w:sz w:val="24"/>
          <w:szCs w:val="24"/>
        </w:rPr>
        <w:t xml:space="preserve">Depozytor wewnętrzny na </w:t>
      </w:r>
      <w:r w:rsidR="00594036">
        <w:rPr>
          <w:rFonts w:asciiTheme="minorHAnsi" w:hAnsiTheme="minorHAnsi" w:cstheme="minorHAnsi"/>
          <w:sz w:val="24"/>
          <w:szCs w:val="24"/>
        </w:rPr>
        <w:t xml:space="preserve">minimum </w:t>
      </w:r>
      <w:r>
        <w:rPr>
          <w:rFonts w:asciiTheme="minorHAnsi" w:hAnsiTheme="minorHAnsi" w:cstheme="minorHAnsi"/>
          <w:sz w:val="24"/>
          <w:szCs w:val="24"/>
        </w:rPr>
        <w:t>42 kluczy -  1 sztuka</w:t>
      </w:r>
    </w:p>
    <w:p w14:paraId="44CDEDCF" w14:textId="34BC2BD6" w:rsidR="0011363C" w:rsidRDefault="0011363C" w:rsidP="0011363C">
      <w:pPr>
        <w:spacing w:after="0" w:line="240" w:lineRule="auto"/>
        <w:ind w:left="743" w:firstLine="0"/>
        <w:textAlignment w:val="baseline"/>
        <w:rPr>
          <w:rFonts w:asciiTheme="minorHAnsi" w:hAnsiTheme="minorHAnsi" w:cstheme="minorHAnsi"/>
          <w:sz w:val="24"/>
          <w:szCs w:val="24"/>
        </w:rPr>
      </w:pPr>
      <w:r>
        <w:rPr>
          <w:rFonts w:asciiTheme="minorHAnsi" w:hAnsiTheme="minorHAnsi" w:cstheme="minorHAnsi"/>
          <w:sz w:val="24"/>
          <w:szCs w:val="24"/>
        </w:rPr>
        <w:t>Depozytor zewnętrzny (tuba)  -  1 sztuka</w:t>
      </w:r>
    </w:p>
    <w:p w14:paraId="53D4CF0C" w14:textId="77777777" w:rsidR="0011363C" w:rsidRDefault="0011363C" w:rsidP="0011363C">
      <w:pPr>
        <w:spacing w:after="0" w:line="240" w:lineRule="auto"/>
        <w:ind w:left="743" w:firstLine="0"/>
        <w:textAlignment w:val="baseline"/>
        <w:rPr>
          <w:rFonts w:asciiTheme="minorHAnsi" w:hAnsiTheme="minorHAnsi" w:cstheme="minorHAnsi"/>
          <w:sz w:val="24"/>
          <w:szCs w:val="24"/>
        </w:rPr>
      </w:pPr>
    </w:p>
    <w:p w14:paraId="21EAE727" w14:textId="39A49FCC" w:rsidR="00E81439" w:rsidRPr="0011363C" w:rsidRDefault="00B42AE5" w:rsidP="00A6081E">
      <w:pPr>
        <w:numPr>
          <w:ilvl w:val="0"/>
          <w:numId w:val="1"/>
        </w:numPr>
        <w:spacing w:after="120" w:line="360" w:lineRule="auto"/>
        <w:textAlignment w:val="baseline"/>
        <w:rPr>
          <w:rFonts w:asciiTheme="minorHAnsi" w:hAnsiTheme="minorHAnsi" w:cstheme="minorHAnsi"/>
          <w:sz w:val="24"/>
          <w:szCs w:val="24"/>
        </w:rPr>
      </w:pPr>
      <w:r w:rsidRPr="0011363C">
        <w:rPr>
          <w:rFonts w:asciiTheme="minorHAnsi" w:hAnsiTheme="minorHAnsi" w:cstheme="minorHAnsi"/>
          <w:sz w:val="24"/>
          <w:szCs w:val="24"/>
        </w:rPr>
        <w:t>Szczegółowy opis cech, parametrów, funkcjonalności</w:t>
      </w:r>
      <w:r w:rsidR="00B86345" w:rsidRPr="0011363C">
        <w:rPr>
          <w:rFonts w:asciiTheme="minorHAnsi" w:hAnsiTheme="minorHAnsi" w:cstheme="minorHAnsi"/>
          <w:sz w:val="24"/>
          <w:szCs w:val="24"/>
        </w:rPr>
        <w:t xml:space="preserve"> </w:t>
      </w:r>
      <w:r w:rsidR="009F0DD3" w:rsidRPr="0011363C">
        <w:rPr>
          <w:rFonts w:asciiTheme="minorHAnsi" w:hAnsiTheme="minorHAnsi" w:cstheme="minorHAnsi"/>
          <w:sz w:val="24"/>
          <w:szCs w:val="24"/>
        </w:rPr>
        <w:t>S</w:t>
      </w:r>
      <w:r w:rsidR="00B86345" w:rsidRPr="0011363C">
        <w:rPr>
          <w:rFonts w:asciiTheme="minorHAnsi" w:hAnsiTheme="minorHAnsi" w:cstheme="minorHAnsi"/>
          <w:sz w:val="24"/>
          <w:szCs w:val="24"/>
        </w:rPr>
        <w:t>przętu określa</w:t>
      </w:r>
      <w:r w:rsidR="0011363C">
        <w:rPr>
          <w:rFonts w:asciiTheme="minorHAnsi" w:hAnsiTheme="minorHAnsi" w:cstheme="minorHAnsi"/>
          <w:sz w:val="24"/>
          <w:szCs w:val="24"/>
        </w:rPr>
        <w:t>,</w:t>
      </w:r>
      <w:r w:rsidR="00B86345" w:rsidRPr="0011363C">
        <w:rPr>
          <w:rFonts w:asciiTheme="minorHAnsi" w:hAnsiTheme="minorHAnsi" w:cstheme="minorHAnsi"/>
          <w:sz w:val="24"/>
          <w:szCs w:val="24"/>
        </w:rPr>
        <w:t xml:space="preserve"> </w:t>
      </w:r>
      <w:r w:rsidR="009F0DD3" w:rsidRPr="0011363C">
        <w:rPr>
          <w:rFonts w:asciiTheme="minorHAnsi" w:hAnsiTheme="minorHAnsi" w:cstheme="minorHAnsi"/>
          <w:sz w:val="24"/>
          <w:szCs w:val="24"/>
        </w:rPr>
        <w:t xml:space="preserve">załącznik nr </w:t>
      </w:r>
      <w:r w:rsidR="000470FC">
        <w:rPr>
          <w:rFonts w:asciiTheme="minorHAnsi" w:hAnsiTheme="minorHAnsi" w:cstheme="minorHAnsi"/>
          <w:sz w:val="24"/>
          <w:szCs w:val="24"/>
        </w:rPr>
        <w:t>2</w:t>
      </w:r>
      <w:r w:rsidR="0011363C">
        <w:rPr>
          <w:rFonts w:asciiTheme="minorHAnsi" w:hAnsiTheme="minorHAnsi" w:cstheme="minorHAnsi"/>
          <w:sz w:val="24"/>
          <w:szCs w:val="24"/>
        </w:rPr>
        <w:t xml:space="preserve"> – Opis przedmiotu zamówienia, </w:t>
      </w:r>
      <w:r w:rsidR="009F0DD3" w:rsidRPr="0011363C">
        <w:rPr>
          <w:rFonts w:asciiTheme="minorHAnsi" w:hAnsiTheme="minorHAnsi" w:cstheme="minorHAnsi"/>
          <w:sz w:val="24"/>
          <w:szCs w:val="24"/>
        </w:rPr>
        <w:t>do zaproszenia</w:t>
      </w:r>
      <w:r w:rsidR="00B86345" w:rsidRPr="0011363C">
        <w:rPr>
          <w:rFonts w:asciiTheme="minorHAnsi" w:hAnsiTheme="minorHAnsi" w:cstheme="minorHAnsi"/>
          <w:sz w:val="24"/>
          <w:szCs w:val="24"/>
        </w:rPr>
        <w:t>.</w:t>
      </w:r>
    </w:p>
    <w:p w14:paraId="4BB27E49" w14:textId="45C5EB72" w:rsidR="00E81439" w:rsidRDefault="00E91D2A" w:rsidP="00A6081E">
      <w:pPr>
        <w:pStyle w:val="Akapitzlist"/>
        <w:numPr>
          <w:ilvl w:val="0"/>
          <w:numId w:val="1"/>
        </w:numPr>
        <w:spacing w:before="240" w:after="120" w:line="360" w:lineRule="auto"/>
        <w:textAlignment w:val="baseline"/>
        <w:rPr>
          <w:rFonts w:asciiTheme="minorHAnsi" w:hAnsiTheme="minorHAnsi" w:cstheme="minorHAnsi"/>
          <w:color w:val="auto"/>
          <w:sz w:val="24"/>
          <w:szCs w:val="24"/>
        </w:rPr>
      </w:pPr>
      <w:r w:rsidRPr="00604632">
        <w:rPr>
          <w:rFonts w:asciiTheme="minorHAnsi" w:hAnsiTheme="minorHAnsi" w:cstheme="minorHAnsi"/>
          <w:color w:val="FF0000"/>
          <w:sz w:val="24"/>
          <w:szCs w:val="24"/>
        </w:rPr>
        <w:t>Wykonawca oświadcza, że dostarczone produkty są fabrycznie</w:t>
      </w:r>
      <w:r w:rsidR="00B42AE5" w:rsidRPr="00604632">
        <w:rPr>
          <w:rFonts w:asciiTheme="minorHAnsi" w:hAnsiTheme="minorHAnsi" w:cstheme="minorHAnsi"/>
          <w:color w:val="FF0000"/>
          <w:sz w:val="24"/>
          <w:szCs w:val="24"/>
        </w:rPr>
        <w:t xml:space="preserve"> </w:t>
      </w:r>
      <w:r w:rsidR="00B42AE5">
        <w:rPr>
          <w:rFonts w:asciiTheme="minorHAnsi" w:hAnsiTheme="minorHAnsi" w:cstheme="minorHAnsi"/>
          <w:color w:val="auto"/>
          <w:sz w:val="24"/>
          <w:szCs w:val="24"/>
        </w:rPr>
        <w:t xml:space="preserve">nowe, nieużywane, pełnowartościowe, kompletne, sprawne technicznie, pozbawione wad prawnych i dopuszczone do sprzedaży na terenie Rzeczpospolitej Polskiej. </w:t>
      </w:r>
    </w:p>
    <w:p w14:paraId="19A39C6D" w14:textId="77777777" w:rsidR="00E81439" w:rsidRDefault="00B42AE5" w:rsidP="00A6081E">
      <w:pPr>
        <w:pStyle w:val="Akapitzlist"/>
        <w:numPr>
          <w:ilvl w:val="0"/>
          <w:numId w:val="1"/>
        </w:numPr>
        <w:spacing w:before="240" w:after="120" w:line="360" w:lineRule="auto"/>
        <w:textAlignment w:val="baseline"/>
        <w:rPr>
          <w:rFonts w:asciiTheme="minorHAnsi" w:hAnsiTheme="minorHAnsi" w:cstheme="minorHAnsi"/>
          <w:sz w:val="24"/>
          <w:szCs w:val="24"/>
        </w:rPr>
      </w:pPr>
      <w:r>
        <w:rPr>
          <w:rFonts w:asciiTheme="minorHAnsi" w:hAnsiTheme="minorHAnsi" w:cstheme="minorHAnsi"/>
          <w:sz w:val="24"/>
          <w:szCs w:val="24"/>
        </w:rPr>
        <w:lastRenderedPageBreak/>
        <w:t>Do dostarczonego przedmiotu umowy muszą być dołączone niezbędne dokumentacje techniczne i instrukcje obsługi w języku polskim oraz gwarancje.</w:t>
      </w:r>
    </w:p>
    <w:p w14:paraId="34B4B646" w14:textId="0404EB3E" w:rsidR="00E81439" w:rsidRDefault="00B42AE5" w:rsidP="00A6081E">
      <w:pPr>
        <w:pStyle w:val="Akapitzlist"/>
        <w:numPr>
          <w:ilvl w:val="0"/>
          <w:numId w:val="1"/>
        </w:numPr>
        <w:spacing w:before="120" w:after="12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W przypadku</w:t>
      </w:r>
      <w:r w:rsidR="002221E0">
        <w:rPr>
          <w:rFonts w:asciiTheme="minorHAnsi" w:hAnsiTheme="minorHAnsi" w:cstheme="minorHAnsi"/>
          <w:color w:val="auto"/>
          <w:sz w:val="24"/>
          <w:szCs w:val="24"/>
        </w:rPr>
        <w:t>,</w:t>
      </w:r>
      <w:r>
        <w:rPr>
          <w:rFonts w:asciiTheme="minorHAnsi" w:hAnsiTheme="minorHAnsi" w:cstheme="minorHAnsi"/>
          <w:color w:val="auto"/>
          <w:sz w:val="24"/>
          <w:szCs w:val="24"/>
        </w:rPr>
        <w:t xml:space="preserve"> gdy w </w:t>
      </w:r>
      <w:r w:rsidR="002221E0">
        <w:rPr>
          <w:rFonts w:asciiTheme="minorHAnsi" w:hAnsiTheme="minorHAnsi" w:cstheme="minorHAnsi"/>
          <w:color w:val="auto"/>
          <w:sz w:val="24"/>
          <w:szCs w:val="24"/>
        </w:rPr>
        <w:t xml:space="preserve">trakcie </w:t>
      </w:r>
      <w:r>
        <w:rPr>
          <w:rFonts w:asciiTheme="minorHAnsi" w:hAnsiTheme="minorHAnsi" w:cstheme="minorHAnsi"/>
          <w:color w:val="auto"/>
          <w:sz w:val="24"/>
          <w:szCs w:val="24"/>
        </w:rPr>
        <w:t>realizacji zamówienia, produkt zaoferowany przez Wykonawcę nie będzie dostępny</w:t>
      </w:r>
      <w:r w:rsidR="00F523C1">
        <w:rPr>
          <w:rFonts w:asciiTheme="minorHAnsi" w:hAnsiTheme="minorHAnsi" w:cstheme="minorHAnsi"/>
          <w:color w:val="auto"/>
          <w:sz w:val="24"/>
          <w:szCs w:val="24"/>
        </w:rPr>
        <w:t xml:space="preserve"> </w:t>
      </w:r>
      <w:r>
        <w:rPr>
          <w:rFonts w:asciiTheme="minorHAnsi" w:hAnsiTheme="minorHAnsi" w:cstheme="minorHAnsi"/>
          <w:color w:val="auto"/>
          <w:sz w:val="24"/>
          <w:szCs w:val="24"/>
        </w:rPr>
        <w:t>(np. z powodu wycofania produktu z rynku przez producenta), Zamawiający dopuszcza możliwość zastąpienia tego produktu innym</w:t>
      </w:r>
      <w:r w:rsidR="002A6E13">
        <w:rPr>
          <w:rFonts w:asciiTheme="minorHAnsi" w:hAnsiTheme="minorHAnsi" w:cstheme="minorHAnsi"/>
          <w:color w:val="auto"/>
          <w:sz w:val="24"/>
          <w:szCs w:val="24"/>
        </w:rPr>
        <w:t>,</w:t>
      </w:r>
      <w:r>
        <w:rPr>
          <w:rFonts w:asciiTheme="minorHAnsi" w:hAnsiTheme="minorHAnsi" w:cstheme="minorHAnsi"/>
          <w:color w:val="auto"/>
          <w:sz w:val="24"/>
          <w:szCs w:val="24"/>
        </w:rPr>
        <w:t xml:space="preserve"> o parametrach nie gorszych od produktu zaoferowanego</w:t>
      </w:r>
      <w:r w:rsidR="002A6E13">
        <w:rPr>
          <w:rFonts w:asciiTheme="minorHAnsi" w:hAnsiTheme="minorHAnsi" w:cstheme="minorHAnsi"/>
          <w:color w:val="auto"/>
          <w:sz w:val="24"/>
          <w:szCs w:val="24"/>
        </w:rPr>
        <w:t>,</w:t>
      </w:r>
      <w:r>
        <w:rPr>
          <w:rFonts w:asciiTheme="minorHAnsi" w:hAnsiTheme="minorHAnsi" w:cstheme="minorHAnsi"/>
          <w:color w:val="auto"/>
          <w:sz w:val="24"/>
          <w:szCs w:val="24"/>
        </w:rPr>
        <w:t xml:space="preserve"> bez zmiany wynagrodzenia ofertowego.</w:t>
      </w:r>
    </w:p>
    <w:p w14:paraId="13C16982" w14:textId="43466797" w:rsidR="00E81439" w:rsidRDefault="00B42AE5">
      <w:pPr>
        <w:spacing w:before="120" w:after="120" w:line="360" w:lineRule="auto"/>
        <w:ind w:left="381" w:firstLine="0"/>
        <w:jc w:val="center"/>
        <w:textAlignment w:val="baseline"/>
        <w:rPr>
          <w:rFonts w:asciiTheme="minorHAnsi" w:hAnsiTheme="minorHAnsi" w:cstheme="minorHAnsi"/>
          <w:color w:val="auto"/>
          <w:sz w:val="24"/>
          <w:szCs w:val="24"/>
        </w:rPr>
      </w:pPr>
      <w:r>
        <w:rPr>
          <w:rFonts w:asciiTheme="minorHAnsi" w:hAnsiTheme="minorHAnsi" w:cstheme="minorHAnsi"/>
          <w:b/>
          <w:sz w:val="24"/>
          <w:szCs w:val="24"/>
        </w:rPr>
        <w:t>§ 2. Termin realizacji przedmiotu umowy</w:t>
      </w:r>
      <w:r w:rsidR="00E91D2A">
        <w:rPr>
          <w:rFonts w:asciiTheme="minorHAnsi" w:hAnsiTheme="minorHAnsi" w:cstheme="minorHAnsi"/>
          <w:b/>
          <w:sz w:val="24"/>
          <w:szCs w:val="24"/>
        </w:rPr>
        <w:t xml:space="preserve"> </w:t>
      </w:r>
    </w:p>
    <w:p w14:paraId="7DF95E0A" w14:textId="09EE8A98" w:rsidR="00E81439" w:rsidRPr="009752DF" w:rsidRDefault="00B42AE5">
      <w:pPr>
        <w:pStyle w:val="Stopka"/>
        <w:tabs>
          <w:tab w:val="left" w:pos="708"/>
        </w:tabs>
        <w:spacing w:before="120" w:after="120" w:line="360" w:lineRule="auto"/>
        <w:ind w:left="380" w:hanging="369"/>
        <w:rPr>
          <w:rFonts w:asciiTheme="minorHAnsi" w:hAnsiTheme="minorHAnsi" w:cstheme="minorHAnsi"/>
          <w:b/>
          <w:color w:val="auto"/>
          <w:sz w:val="24"/>
          <w:szCs w:val="24"/>
        </w:rPr>
      </w:pPr>
      <w:r>
        <w:rPr>
          <w:rFonts w:asciiTheme="minorHAnsi" w:hAnsiTheme="minorHAnsi" w:cstheme="minorHAnsi"/>
          <w:sz w:val="24"/>
          <w:szCs w:val="24"/>
        </w:rPr>
        <w:tab/>
        <w:t xml:space="preserve">Wykonawca zobowiązuje się do </w:t>
      </w:r>
      <w:r w:rsidR="00E91D2A" w:rsidRPr="00604632">
        <w:rPr>
          <w:rFonts w:asciiTheme="minorHAnsi" w:hAnsiTheme="minorHAnsi" w:cstheme="minorHAnsi"/>
          <w:color w:val="FF0000"/>
          <w:sz w:val="24"/>
          <w:szCs w:val="24"/>
        </w:rPr>
        <w:t>dostarczenia</w:t>
      </w:r>
      <w:r w:rsidR="00E91D2A">
        <w:rPr>
          <w:rFonts w:asciiTheme="minorHAnsi" w:hAnsiTheme="minorHAnsi" w:cstheme="minorHAnsi"/>
          <w:color w:val="FF0000"/>
          <w:sz w:val="24"/>
          <w:szCs w:val="24"/>
        </w:rPr>
        <w:t xml:space="preserve"> </w:t>
      </w:r>
      <w:r>
        <w:rPr>
          <w:rFonts w:asciiTheme="minorHAnsi" w:hAnsiTheme="minorHAnsi" w:cstheme="minorHAnsi"/>
          <w:sz w:val="24"/>
          <w:szCs w:val="24"/>
        </w:rPr>
        <w:t>przed</w:t>
      </w:r>
      <w:r w:rsidR="00AB6CEC">
        <w:rPr>
          <w:rFonts w:asciiTheme="minorHAnsi" w:hAnsiTheme="minorHAnsi" w:cstheme="minorHAnsi"/>
          <w:sz w:val="24"/>
          <w:szCs w:val="24"/>
        </w:rPr>
        <w:t xml:space="preserve">miotu umowy w terminie </w:t>
      </w:r>
      <w:r w:rsidR="00AB6CEC" w:rsidRPr="009752DF">
        <w:rPr>
          <w:rFonts w:asciiTheme="minorHAnsi" w:hAnsiTheme="minorHAnsi" w:cstheme="minorHAnsi"/>
          <w:b/>
          <w:color w:val="auto"/>
          <w:sz w:val="24"/>
          <w:szCs w:val="24"/>
        </w:rPr>
        <w:t xml:space="preserve">do </w:t>
      </w:r>
      <w:r w:rsidR="00F46A90">
        <w:rPr>
          <w:rFonts w:asciiTheme="minorHAnsi" w:hAnsiTheme="minorHAnsi" w:cstheme="minorHAnsi"/>
          <w:b/>
          <w:color w:val="auto"/>
          <w:sz w:val="24"/>
          <w:szCs w:val="24"/>
        </w:rPr>
        <w:t>……..</w:t>
      </w:r>
      <w:r w:rsidR="00E91D2A">
        <w:rPr>
          <w:rFonts w:asciiTheme="minorHAnsi" w:hAnsiTheme="minorHAnsi" w:cstheme="minorHAnsi"/>
          <w:b/>
          <w:color w:val="auto"/>
          <w:sz w:val="24"/>
          <w:szCs w:val="24"/>
        </w:rPr>
        <w:t>…</w:t>
      </w:r>
      <w:r w:rsidR="00C155A2">
        <w:rPr>
          <w:rFonts w:asciiTheme="minorHAnsi" w:hAnsiTheme="minorHAnsi" w:cstheme="minorHAnsi"/>
          <w:b/>
          <w:color w:val="auto"/>
          <w:sz w:val="24"/>
          <w:szCs w:val="24"/>
        </w:rPr>
        <w:t xml:space="preserve"> </w:t>
      </w:r>
      <w:r w:rsidR="001C0E04">
        <w:rPr>
          <w:rFonts w:asciiTheme="minorHAnsi" w:hAnsiTheme="minorHAnsi" w:cstheme="minorHAnsi"/>
          <w:b/>
          <w:color w:val="auto"/>
          <w:sz w:val="24"/>
          <w:szCs w:val="24"/>
        </w:rPr>
        <w:t>202</w:t>
      </w:r>
      <w:r w:rsidR="009F0DD3">
        <w:rPr>
          <w:rFonts w:asciiTheme="minorHAnsi" w:hAnsiTheme="minorHAnsi" w:cstheme="minorHAnsi"/>
          <w:b/>
          <w:color w:val="auto"/>
          <w:sz w:val="24"/>
          <w:szCs w:val="24"/>
        </w:rPr>
        <w:t>4</w:t>
      </w:r>
      <w:r w:rsidRPr="009752DF">
        <w:rPr>
          <w:rFonts w:asciiTheme="minorHAnsi" w:hAnsiTheme="minorHAnsi" w:cstheme="minorHAnsi"/>
          <w:b/>
          <w:color w:val="auto"/>
          <w:sz w:val="24"/>
          <w:szCs w:val="24"/>
        </w:rPr>
        <w:t xml:space="preserve"> r.</w:t>
      </w:r>
    </w:p>
    <w:p w14:paraId="6299A037" w14:textId="77777777" w:rsidR="00E81439" w:rsidRDefault="00B42AE5">
      <w:pPr>
        <w:pStyle w:val="Stopka"/>
        <w:tabs>
          <w:tab w:val="left" w:pos="708"/>
        </w:tabs>
        <w:spacing w:before="120" w:after="120" w:line="360" w:lineRule="auto"/>
        <w:ind w:left="380" w:hanging="369"/>
        <w:jc w:val="center"/>
        <w:rPr>
          <w:rFonts w:asciiTheme="minorHAnsi" w:hAnsiTheme="minorHAnsi" w:cstheme="minorHAnsi"/>
          <w:sz w:val="24"/>
          <w:szCs w:val="24"/>
        </w:rPr>
      </w:pPr>
      <w:r>
        <w:rPr>
          <w:rFonts w:asciiTheme="minorHAnsi" w:hAnsiTheme="minorHAnsi" w:cstheme="minorHAnsi"/>
          <w:b/>
          <w:sz w:val="24"/>
          <w:szCs w:val="24"/>
        </w:rPr>
        <w:t>§ 3</w:t>
      </w:r>
      <w:r>
        <w:rPr>
          <w:rFonts w:asciiTheme="minorHAnsi" w:hAnsiTheme="minorHAnsi" w:cstheme="minorHAnsi"/>
          <w:sz w:val="24"/>
          <w:szCs w:val="24"/>
        </w:rPr>
        <w:t xml:space="preserve">. </w:t>
      </w:r>
      <w:r>
        <w:rPr>
          <w:rFonts w:asciiTheme="minorHAnsi" w:hAnsiTheme="minorHAnsi" w:cstheme="minorHAnsi"/>
          <w:b/>
          <w:bCs/>
          <w:sz w:val="24"/>
          <w:szCs w:val="24"/>
        </w:rPr>
        <w:t>Procedura realizacji przedmiotu umowy</w:t>
      </w:r>
    </w:p>
    <w:p w14:paraId="0D292556" w14:textId="578B7CD0" w:rsidR="008F609A" w:rsidRPr="00085527" w:rsidRDefault="00B42AE5" w:rsidP="00A6081E">
      <w:pPr>
        <w:pStyle w:val="Stopka"/>
        <w:widowControl w:val="0"/>
        <w:numPr>
          <w:ilvl w:val="0"/>
          <w:numId w:val="2"/>
        </w:numPr>
        <w:tabs>
          <w:tab w:val="left" w:pos="708"/>
        </w:tabs>
        <w:spacing w:before="120" w:after="240" w:line="360" w:lineRule="auto"/>
        <w:textAlignment w:val="baseline"/>
        <w:rPr>
          <w:rFonts w:asciiTheme="minorHAnsi" w:hAnsiTheme="minorHAnsi" w:cstheme="minorHAnsi"/>
          <w:sz w:val="24"/>
          <w:szCs w:val="24"/>
        </w:rPr>
      </w:pPr>
      <w:r>
        <w:rPr>
          <w:rFonts w:asciiTheme="minorHAnsi" w:hAnsiTheme="minorHAnsi" w:cstheme="minorHAnsi"/>
          <w:bCs/>
          <w:sz w:val="24"/>
          <w:szCs w:val="24"/>
        </w:rPr>
        <w:t>Wykonawca zobowiąz</w:t>
      </w:r>
      <w:r w:rsidR="00B86345">
        <w:rPr>
          <w:rFonts w:asciiTheme="minorHAnsi" w:hAnsiTheme="minorHAnsi" w:cstheme="minorHAnsi"/>
          <w:bCs/>
          <w:sz w:val="24"/>
          <w:szCs w:val="24"/>
        </w:rPr>
        <w:t xml:space="preserve">uje się do dostarczenia </w:t>
      </w:r>
      <w:r w:rsidR="000470FC">
        <w:rPr>
          <w:rFonts w:asciiTheme="minorHAnsi" w:hAnsiTheme="minorHAnsi" w:cstheme="minorHAnsi"/>
          <w:bCs/>
          <w:sz w:val="24"/>
          <w:szCs w:val="24"/>
        </w:rPr>
        <w:t>depozytorów</w:t>
      </w:r>
      <w:r>
        <w:rPr>
          <w:rFonts w:asciiTheme="minorHAnsi" w:hAnsiTheme="minorHAnsi" w:cstheme="minorHAnsi"/>
          <w:bCs/>
          <w:sz w:val="24"/>
          <w:szCs w:val="24"/>
        </w:rPr>
        <w:t xml:space="preserve"> na własny koszt i ryzyko</w:t>
      </w:r>
      <w:r w:rsidR="00B86345">
        <w:rPr>
          <w:rFonts w:asciiTheme="minorHAnsi" w:hAnsiTheme="minorHAnsi" w:cstheme="minorHAnsi"/>
          <w:bCs/>
          <w:sz w:val="24"/>
          <w:szCs w:val="24"/>
        </w:rPr>
        <w:t>,</w:t>
      </w:r>
      <w:r>
        <w:rPr>
          <w:rFonts w:asciiTheme="minorHAnsi" w:hAnsiTheme="minorHAnsi" w:cstheme="minorHAnsi"/>
          <w:bCs/>
          <w:sz w:val="24"/>
          <w:szCs w:val="24"/>
        </w:rPr>
        <w:t xml:space="preserve"> do pomieszczeń wskazanych przez Zamawiającego.</w:t>
      </w:r>
      <w:r w:rsidR="008F609A">
        <w:rPr>
          <w:rFonts w:asciiTheme="minorHAnsi" w:hAnsiTheme="minorHAnsi" w:cstheme="minorHAnsi"/>
          <w:bCs/>
          <w:sz w:val="24"/>
          <w:szCs w:val="24"/>
        </w:rPr>
        <w:t xml:space="preserve"> </w:t>
      </w:r>
      <w:r w:rsidR="007A1956">
        <w:rPr>
          <w:rFonts w:asciiTheme="minorHAnsi" w:hAnsiTheme="minorHAnsi" w:cstheme="minorHAnsi"/>
          <w:sz w:val="24"/>
          <w:szCs w:val="24"/>
        </w:rPr>
        <w:t>Dokładny opis miejsca dostawy</w:t>
      </w:r>
      <w:r w:rsidR="00DD04F8">
        <w:rPr>
          <w:rFonts w:asciiTheme="minorHAnsi" w:hAnsiTheme="minorHAnsi" w:cstheme="minorHAnsi"/>
          <w:sz w:val="24"/>
          <w:szCs w:val="24"/>
        </w:rPr>
        <w:t xml:space="preserve"> </w:t>
      </w:r>
      <w:r w:rsidR="007A1956">
        <w:rPr>
          <w:rFonts w:asciiTheme="minorHAnsi" w:hAnsiTheme="minorHAnsi" w:cstheme="minorHAnsi"/>
          <w:sz w:val="24"/>
          <w:szCs w:val="24"/>
        </w:rPr>
        <w:t xml:space="preserve"> znajduje się w </w:t>
      </w:r>
      <w:r w:rsidR="000470FC">
        <w:rPr>
          <w:rFonts w:asciiTheme="minorHAnsi" w:hAnsiTheme="minorHAnsi" w:cstheme="minorHAnsi"/>
          <w:b/>
          <w:sz w:val="24"/>
          <w:szCs w:val="24"/>
        </w:rPr>
        <w:t>załączniku nr 2 – Opis przedmiotu zamówienia</w:t>
      </w:r>
      <w:r w:rsidR="007A1956">
        <w:rPr>
          <w:rFonts w:asciiTheme="minorHAnsi" w:hAnsiTheme="minorHAnsi" w:cstheme="minorHAnsi"/>
          <w:sz w:val="24"/>
          <w:szCs w:val="24"/>
        </w:rPr>
        <w:t>.</w:t>
      </w:r>
    </w:p>
    <w:p w14:paraId="49EFBA19" w14:textId="6943EB03" w:rsidR="00E81439" w:rsidRDefault="00B42AE5" w:rsidP="00A6081E">
      <w:pPr>
        <w:pStyle w:val="Stopka"/>
        <w:widowControl w:val="0"/>
        <w:numPr>
          <w:ilvl w:val="0"/>
          <w:numId w:val="2"/>
        </w:numPr>
        <w:tabs>
          <w:tab w:val="left" w:pos="708"/>
        </w:tabs>
        <w:spacing w:before="120" w:after="240" w:line="360" w:lineRule="auto"/>
        <w:textAlignment w:val="baseline"/>
        <w:rPr>
          <w:rFonts w:asciiTheme="minorHAnsi" w:hAnsiTheme="minorHAnsi" w:cstheme="minorHAnsi"/>
          <w:sz w:val="24"/>
          <w:szCs w:val="24"/>
        </w:rPr>
      </w:pPr>
      <w:r>
        <w:rPr>
          <w:rFonts w:asciiTheme="minorHAnsi" w:hAnsiTheme="minorHAnsi" w:cstheme="minorHAnsi"/>
          <w:bCs/>
          <w:sz w:val="24"/>
          <w:szCs w:val="24"/>
        </w:rPr>
        <w:t xml:space="preserve">Strony ustalają, że dostawa odbędzie się w dni robocze od poniedziałku do piątku w godzinach 8:00 – 14:00. </w:t>
      </w:r>
      <w:r>
        <w:rPr>
          <w:rFonts w:asciiTheme="minorHAnsi" w:hAnsiTheme="minorHAnsi" w:cstheme="minorHAnsi"/>
          <w:bCs/>
          <w:color w:val="auto"/>
          <w:sz w:val="24"/>
          <w:szCs w:val="24"/>
        </w:rPr>
        <w:t xml:space="preserve">O terminie dostawy, </w:t>
      </w:r>
      <w:r w:rsidR="000F12C0" w:rsidRPr="00604632">
        <w:rPr>
          <w:rFonts w:asciiTheme="minorHAnsi" w:hAnsiTheme="minorHAnsi" w:cstheme="minorHAnsi"/>
          <w:bCs/>
          <w:color w:val="FF0000"/>
          <w:sz w:val="24"/>
          <w:szCs w:val="24"/>
        </w:rPr>
        <w:t>W</w:t>
      </w:r>
      <w:r w:rsidRPr="00604632">
        <w:rPr>
          <w:rFonts w:asciiTheme="minorHAnsi" w:hAnsiTheme="minorHAnsi" w:cstheme="minorHAnsi"/>
          <w:bCs/>
          <w:color w:val="FF0000"/>
          <w:sz w:val="24"/>
          <w:szCs w:val="24"/>
        </w:rPr>
        <w:t xml:space="preserve">ykonawca powiadomi </w:t>
      </w:r>
      <w:r w:rsidR="00E91D2A" w:rsidRPr="009E6421">
        <w:rPr>
          <w:rFonts w:asciiTheme="minorHAnsi" w:hAnsiTheme="minorHAnsi" w:cstheme="minorHAnsi"/>
          <w:bCs/>
          <w:color w:val="auto"/>
          <w:sz w:val="24"/>
          <w:szCs w:val="24"/>
        </w:rPr>
        <w:t xml:space="preserve">mailowo na adres: </w:t>
      </w:r>
      <w:hyperlink r:id="rId8" w:history="1">
        <w:proofErr w:type="spellStart"/>
        <w:r w:rsidR="00E91D2A" w:rsidRPr="00604632">
          <w:rPr>
            <w:rStyle w:val="Hipercze"/>
            <w:rFonts w:asciiTheme="minorHAnsi" w:hAnsiTheme="minorHAnsi" w:cstheme="minorHAnsi"/>
            <w:color w:val="FF0000"/>
            <w:sz w:val="24"/>
            <w:szCs w:val="24"/>
          </w:rPr>
          <w:t>logistyka.ias.lodz@mf.gov.pl</w:t>
        </w:r>
        <w:proofErr w:type="spellEnd"/>
      </w:hyperlink>
      <w:r w:rsidR="00E91D2A" w:rsidRPr="009E6421">
        <w:rPr>
          <w:rFonts w:asciiTheme="minorHAnsi" w:hAnsiTheme="minorHAnsi" w:cstheme="minorHAnsi"/>
          <w:color w:val="auto"/>
          <w:sz w:val="24"/>
          <w:szCs w:val="24"/>
        </w:rPr>
        <w:t xml:space="preserve"> </w:t>
      </w:r>
      <w:r w:rsidRPr="009E6421">
        <w:rPr>
          <w:rFonts w:asciiTheme="minorHAnsi" w:hAnsiTheme="minorHAnsi" w:cstheme="minorHAnsi"/>
          <w:bCs/>
          <w:color w:val="auto"/>
          <w:sz w:val="24"/>
          <w:szCs w:val="24"/>
        </w:rPr>
        <w:t>Zamawiającego</w:t>
      </w:r>
      <w:r w:rsidR="00E91D2A" w:rsidRPr="009E6421">
        <w:rPr>
          <w:rFonts w:asciiTheme="minorHAnsi" w:hAnsiTheme="minorHAnsi" w:cstheme="minorHAnsi"/>
          <w:color w:val="auto"/>
          <w:sz w:val="24"/>
          <w:szCs w:val="24"/>
        </w:rPr>
        <w:t xml:space="preserve">, </w:t>
      </w:r>
      <w:r w:rsidR="00E91D2A" w:rsidRPr="00604632">
        <w:rPr>
          <w:rFonts w:asciiTheme="minorHAnsi" w:hAnsiTheme="minorHAnsi" w:cstheme="minorHAnsi"/>
          <w:color w:val="FF0000"/>
          <w:sz w:val="24"/>
          <w:szCs w:val="24"/>
        </w:rPr>
        <w:t xml:space="preserve">z co najmniej </w:t>
      </w:r>
      <w:r w:rsidRPr="00604632">
        <w:rPr>
          <w:rFonts w:asciiTheme="minorHAnsi" w:hAnsiTheme="minorHAnsi" w:cstheme="minorHAnsi"/>
          <w:color w:val="FF0000"/>
          <w:sz w:val="24"/>
          <w:szCs w:val="24"/>
        </w:rPr>
        <w:t xml:space="preserve"> </w:t>
      </w:r>
      <w:r w:rsidR="00E91D2A" w:rsidRPr="00604632">
        <w:rPr>
          <w:rFonts w:asciiTheme="minorHAnsi" w:hAnsiTheme="minorHAnsi" w:cstheme="minorHAnsi"/>
          <w:color w:val="FF0000"/>
          <w:sz w:val="24"/>
          <w:szCs w:val="24"/>
        </w:rPr>
        <w:t>3</w:t>
      </w:r>
      <w:r w:rsidRPr="00604632">
        <w:rPr>
          <w:rFonts w:asciiTheme="minorHAnsi" w:hAnsiTheme="minorHAnsi" w:cstheme="minorHAnsi"/>
          <w:color w:val="FF0000"/>
          <w:sz w:val="24"/>
          <w:szCs w:val="24"/>
        </w:rPr>
        <w:t xml:space="preserve">– dniowym wyprzedzeniem. </w:t>
      </w:r>
    </w:p>
    <w:p w14:paraId="0CC32993" w14:textId="77777777" w:rsidR="00E81439" w:rsidRDefault="00B42AE5" w:rsidP="00A6081E">
      <w:pPr>
        <w:pStyle w:val="Stopka"/>
        <w:widowControl w:val="0"/>
        <w:numPr>
          <w:ilvl w:val="0"/>
          <w:numId w:val="2"/>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Wykonawca jest zobowiązany dostarczyć przedmiot zamówienia w opakowaniach zabezpieczających go przed zniszczeniem i uszkodzeniem, z zachowaniem warunków określonych w przedmiocie zamówienia.</w:t>
      </w:r>
    </w:p>
    <w:p w14:paraId="361EB3BC" w14:textId="77777777" w:rsidR="00E81439" w:rsidRDefault="00B42AE5" w:rsidP="00A6081E">
      <w:pPr>
        <w:pStyle w:val="Stopka"/>
        <w:widowControl w:val="0"/>
        <w:numPr>
          <w:ilvl w:val="0"/>
          <w:numId w:val="2"/>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 szkody wynikłe w czasie transportu odpowiedzialność ponosi Wykonawca.</w:t>
      </w:r>
    </w:p>
    <w:p w14:paraId="52E20A23" w14:textId="2CB03F17" w:rsidR="00E81439" w:rsidRDefault="00B42AE5" w:rsidP="00A6081E">
      <w:pPr>
        <w:pStyle w:val="Stopka"/>
        <w:widowControl w:val="0"/>
        <w:numPr>
          <w:ilvl w:val="0"/>
          <w:numId w:val="2"/>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000000" w:themeColor="text1"/>
          <w:sz w:val="24"/>
          <w:szCs w:val="24"/>
        </w:rPr>
        <w:t xml:space="preserve">Odbiór </w:t>
      </w:r>
      <w:r w:rsidRPr="009E6421">
        <w:rPr>
          <w:rFonts w:asciiTheme="minorHAnsi" w:hAnsiTheme="minorHAnsi" w:cstheme="minorHAnsi"/>
          <w:color w:val="auto"/>
          <w:sz w:val="24"/>
          <w:szCs w:val="24"/>
        </w:rPr>
        <w:t>przedmiotu umowy w miejscu dostawy obejmować będzie sprawdzenie ilości, kompletności i wyposażenia dostarczonego towaru</w:t>
      </w:r>
      <w:r w:rsidR="000470FC" w:rsidRPr="009E6421">
        <w:rPr>
          <w:rFonts w:asciiTheme="minorHAnsi" w:hAnsiTheme="minorHAnsi" w:cstheme="minorHAnsi"/>
          <w:color w:val="auto"/>
          <w:sz w:val="24"/>
          <w:szCs w:val="24"/>
        </w:rPr>
        <w:t xml:space="preserve"> wraz z jego montażem </w:t>
      </w:r>
      <w:r w:rsidRPr="009E6421">
        <w:rPr>
          <w:rFonts w:asciiTheme="minorHAnsi" w:hAnsiTheme="minorHAnsi" w:cstheme="minorHAnsi"/>
          <w:color w:val="auto"/>
          <w:sz w:val="24"/>
          <w:szCs w:val="24"/>
        </w:rPr>
        <w:t>zgodnie z ofertą Wykonawcy.</w:t>
      </w:r>
    </w:p>
    <w:p w14:paraId="44ABCE8F" w14:textId="0F5B0B06" w:rsidR="00E81439" w:rsidRPr="00604632" w:rsidRDefault="00604632" w:rsidP="00604632">
      <w:pPr>
        <w:pStyle w:val="Stopka"/>
        <w:widowControl w:val="0"/>
        <w:numPr>
          <w:ilvl w:val="0"/>
          <w:numId w:val="2"/>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000000" w:themeColor="text1"/>
          <w:sz w:val="24"/>
          <w:szCs w:val="24"/>
        </w:rPr>
        <w:t xml:space="preserve"> </w:t>
      </w:r>
      <w:r w:rsidR="00E91D2A" w:rsidRPr="00604632">
        <w:rPr>
          <w:rFonts w:asciiTheme="minorHAnsi" w:hAnsiTheme="minorHAnsi" w:cstheme="minorHAnsi"/>
          <w:color w:val="FF0000"/>
          <w:sz w:val="24"/>
          <w:szCs w:val="24"/>
        </w:rPr>
        <w:t>Z czynności, o których mowa w ust. 5 zostanie sporządzony Protokół odbioru, według wzoru stanowiącego załącznik nr 6 do umowy. Protokół odbioru zostanie sporządzony w dwóch jednobrzmiących egzemplarzach i podpisany przez upoważnionych przedstawicieli Stron, po jednym egzemplarzu dla każdej ze Stron”.</w:t>
      </w:r>
    </w:p>
    <w:p w14:paraId="0E2028BB" w14:textId="1204FEED" w:rsidR="00E81439" w:rsidRDefault="00B42AE5" w:rsidP="00A6081E">
      <w:pPr>
        <w:pStyle w:val="Akapitzlist"/>
        <w:numPr>
          <w:ilvl w:val="0"/>
          <w:numId w:val="2"/>
        </w:numPr>
        <w:spacing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Dostawa produktu niezgodnego z parametrami określ</w:t>
      </w:r>
      <w:r w:rsidR="004963B5">
        <w:rPr>
          <w:rFonts w:asciiTheme="minorHAnsi" w:hAnsiTheme="minorHAnsi" w:cstheme="minorHAnsi"/>
          <w:color w:val="000000" w:themeColor="text1"/>
          <w:sz w:val="24"/>
          <w:szCs w:val="24"/>
        </w:rPr>
        <w:t>onymi w zaproszeniu do złożenia oferty</w:t>
      </w:r>
      <w:r>
        <w:rPr>
          <w:rFonts w:asciiTheme="minorHAnsi" w:hAnsiTheme="minorHAnsi" w:cstheme="minorHAnsi"/>
          <w:color w:val="000000" w:themeColor="text1"/>
          <w:sz w:val="24"/>
          <w:szCs w:val="24"/>
        </w:rPr>
        <w:t xml:space="preserve"> lub wadliwego stanowi niewykonanie przedmiotu umowy.</w:t>
      </w:r>
    </w:p>
    <w:p w14:paraId="1B175E27" w14:textId="258E8CFD" w:rsidR="00E81439" w:rsidRPr="00604632" w:rsidRDefault="00B42AE5" w:rsidP="00A6081E">
      <w:pPr>
        <w:pStyle w:val="Stopka"/>
        <w:widowControl w:val="0"/>
        <w:numPr>
          <w:ilvl w:val="0"/>
          <w:numId w:val="2"/>
        </w:numPr>
        <w:tabs>
          <w:tab w:val="left" w:pos="708"/>
        </w:tabs>
        <w:spacing w:before="120" w:after="240" w:line="360" w:lineRule="auto"/>
        <w:textAlignment w:val="baseline"/>
        <w:rPr>
          <w:rFonts w:asciiTheme="minorHAnsi" w:hAnsiTheme="minorHAnsi" w:cstheme="minorHAnsi"/>
        </w:rPr>
      </w:pPr>
      <w:r>
        <w:rPr>
          <w:rFonts w:asciiTheme="minorHAnsi" w:hAnsiTheme="minorHAnsi" w:cstheme="minorHAnsi"/>
          <w:bCs/>
          <w:sz w:val="24"/>
          <w:szCs w:val="24"/>
        </w:rPr>
        <w:t>Wykonawca oświadcza, że produkt objęty przedmiotem umowy nie jest obciąż</w:t>
      </w:r>
      <w:r w:rsidR="004C0152">
        <w:rPr>
          <w:rFonts w:asciiTheme="minorHAnsi" w:hAnsiTheme="minorHAnsi" w:cstheme="minorHAnsi"/>
          <w:bCs/>
          <w:sz w:val="24"/>
          <w:szCs w:val="24"/>
        </w:rPr>
        <w:t>o</w:t>
      </w:r>
      <w:r>
        <w:rPr>
          <w:rFonts w:asciiTheme="minorHAnsi" w:hAnsiTheme="minorHAnsi" w:cstheme="minorHAnsi"/>
          <w:bCs/>
          <w:sz w:val="24"/>
          <w:szCs w:val="24"/>
        </w:rPr>
        <w:t>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niniejszej umowy.</w:t>
      </w:r>
    </w:p>
    <w:p w14:paraId="68C39AF4" w14:textId="033F0182" w:rsidR="00604632" w:rsidRPr="00604632" w:rsidRDefault="00604632" w:rsidP="00A6081E">
      <w:pPr>
        <w:pStyle w:val="Stopka"/>
        <w:widowControl w:val="0"/>
        <w:numPr>
          <w:ilvl w:val="0"/>
          <w:numId w:val="2"/>
        </w:numPr>
        <w:tabs>
          <w:tab w:val="left" w:pos="708"/>
        </w:tabs>
        <w:spacing w:before="120" w:after="240" w:line="360" w:lineRule="auto"/>
        <w:textAlignment w:val="baseline"/>
        <w:rPr>
          <w:rFonts w:asciiTheme="minorHAnsi" w:hAnsiTheme="minorHAnsi" w:cstheme="minorHAnsi"/>
          <w:color w:val="FF0000"/>
        </w:rPr>
      </w:pPr>
      <w:r w:rsidRPr="00604632">
        <w:rPr>
          <w:rFonts w:asciiTheme="minorHAnsi" w:hAnsiTheme="minorHAnsi" w:cstheme="minorHAnsi"/>
          <w:bCs/>
          <w:color w:val="FF0000"/>
          <w:sz w:val="24"/>
          <w:szCs w:val="24"/>
        </w:rPr>
        <w:t>usunięto treść</w:t>
      </w:r>
    </w:p>
    <w:p w14:paraId="5E0881A6" w14:textId="77777777" w:rsidR="00E81439" w:rsidRDefault="00B42AE5">
      <w:pPr>
        <w:pStyle w:val="Stopka"/>
        <w:widowControl w:val="0"/>
        <w:tabs>
          <w:tab w:val="left" w:pos="708"/>
        </w:tabs>
        <w:spacing w:before="120" w:after="120" w:line="360" w:lineRule="auto"/>
        <w:jc w:val="center"/>
        <w:textAlignment w:val="baseline"/>
        <w:rPr>
          <w:rFonts w:asciiTheme="minorHAnsi" w:hAnsiTheme="minorHAnsi" w:cstheme="minorHAnsi"/>
          <w:b/>
          <w:sz w:val="24"/>
          <w:szCs w:val="24"/>
        </w:rPr>
      </w:pPr>
      <w:r>
        <w:rPr>
          <w:rFonts w:asciiTheme="minorHAnsi" w:hAnsiTheme="minorHAnsi" w:cstheme="minorHAnsi"/>
          <w:b/>
          <w:sz w:val="24"/>
          <w:szCs w:val="24"/>
        </w:rPr>
        <w:t>§ 4. Cena przedmiotu umowy i warunki płatności</w:t>
      </w:r>
    </w:p>
    <w:p w14:paraId="0762A3F6" w14:textId="4E53FEC2" w:rsidR="00E81439" w:rsidRDefault="00B42AE5" w:rsidP="00A6081E">
      <w:pPr>
        <w:pStyle w:val="Stopka"/>
        <w:widowControl w:val="0"/>
        <w:numPr>
          <w:ilvl w:val="0"/>
          <w:numId w:val="10"/>
        </w:numPr>
        <w:tabs>
          <w:tab w:val="left" w:pos="708"/>
        </w:tabs>
        <w:spacing w:before="120" w:after="240" w:line="360" w:lineRule="auto"/>
        <w:textAlignment w:val="baseline"/>
        <w:rPr>
          <w:rFonts w:asciiTheme="minorHAnsi" w:hAnsiTheme="minorHAnsi" w:cstheme="minorHAnsi"/>
          <w:sz w:val="24"/>
          <w:szCs w:val="24"/>
        </w:rPr>
      </w:pPr>
      <w:r>
        <w:rPr>
          <w:rFonts w:asciiTheme="minorHAnsi" w:hAnsiTheme="minorHAnsi" w:cstheme="minorHAnsi"/>
          <w:sz w:val="24"/>
          <w:szCs w:val="24"/>
        </w:rPr>
        <w:t xml:space="preserve">Wynagrodzenie Wykonawcy za </w:t>
      </w:r>
      <w:r w:rsidR="00E91D2A" w:rsidRPr="00397C6B">
        <w:rPr>
          <w:rFonts w:asciiTheme="minorHAnsi" w:hAnsiTheme="minorHAnsi" w:cstheme="minorHAnsi"/>
          <w:color w:val="FF0000"/>
          <w:sz w:val="24"/>
          <w:szCs w:val="24"/>
        </w:rPr>
        <w:t>dostarczenie</w:t>
      </w:r>
      <w:r>
        <w:rPr>
          <w:rFonts w:asciiTheme="minorHAnsi" w:hAnsiTheme="minorHAnsi" w:cstheme="minorHAnsi"/>
          <w:sz w:val="24"/>
          <w:szCs w:val="24"/>
        </w:rPr>
        <w:t xml:space="preserve"> przedmiotu umowy, zgodnie ze złożoną ofertą wynosi:</w:t>
      </w:r>
    </w:p>
    <w:tbl>
      <w:tblPr>
        <w:tblW w:w="7839" w:type="dxa"/>
        <w:jc w:val="center"/>
        <w:tblLayout w:type="fixed"/>
        <w:tblLook w:val="04A0" w:firstRow="1" w:lastRow="0" w:firstColumn="1" w:lastColumn="0" w:noHBand="0" w:noVBand="1"/>
      </w:tblPr>
      <w:tblGrid>
        <w:gridCol w:w="2607"/>
        <w:gridCol w:w="1568"/>
        <w:gridCol w:w="1568"/>
        <w:gridCol w:w="2096"/>
      </w:tblGrid>
      <w:tr w:rsidR="00A5745E" w14:paraId="59CFDC10" w14:textId="77777777" w:rsidTr="00A5745E">
        <w:trPr>
          <w:trHeight w:val="295"/>
          <w:jc w:val="center"/>
        </w:trPr>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C1FF" w14:textId="77777777"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r>
              <w:rPr>
                <w:rStyle w:val="Teksttreci"/>
                <w:rFonts w:cstheme="minorHAnsi"/>
                <w:b/>
                <w:color w:val="000000"/>
                <w:sz w:val="24"/>
                <w:szCs w:val="24"/>
              </w:rPr>
              <w:t>Przedmiot zamówienia (opis)</w:t>
            </w:r>
          </w:p>
        </w:tc>
        <w:tc>
          <w:tcPr>
            <w:tcW w:w="1568" w:type="dxa"/>
            <w:tcBorders>
              <w:top w:val="single" w:sz="4" w:space="0" w:color="000000"/>
              <w:left w:val="single" w:sz="4" w:space="0" w:color="000000"/>
              <w:bottom w:val="single" w:sz="4" w:space="0" w:color="000000"/>
              <w:right w:val="single" w:sz="4" w:space="0" w:color="000000"/>
            </w:tcBorders>
            <w:vAlign w:val="center"/>
          </w:tcPr>
          <w:p w14:paraId="04A7AA00" w14:textId="77777777"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r>
              <w:rPr>
                <w:rStyle w:val="Teksttreci"/>
                <w:rFonts w:cstheme="minorHAnsi"/>
                <w:b/>
                <w:color w:val="000000"/>
                <w:sz w:val="24"/>
                <w:szCs w:val="24"/>
              </w:rPr>
              <w:t>Liczba</w:t>
            </w:r>
          </w:p>
          <w:p w14:paraId="2F317301" w14:textId="4C8321F9"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r>
              <w:rPr>
                <w:rStyle w:val="Teksttreci"/>
                <w:rFonts w:cstheme="minorHAnsi"/>
                <w:b/>
                <w:color w:val="000000"/>
                <w:sz w:val="24"/>
                <w:szCs w:val="24"/>
              </w:rPr>
              <w:t xml:space="preserve"> w szt.</w:t>
            </w:r>
          </w:p>
        </w:tc>
        <w:tc>
          <w:tcPr>
            <w:tcW w:w="1568" w:type="dxa"/>
            <w:tcBorders>
              <w:top w:val="single" w:sz="4" w:space="0" w:color="000000"/>
              <w:left w:val="single" w:sz="4" w:space="0" w:color="000000"/>
              <w:bottom w:val="single" w:sz="4" w:space="0" w:color="000000"/>
              <w:right w:val="single" w:sz="4" w:space="0" w:color="000000"/>
            </w:tcBorders>
            <w:vAlign w:val="center"/>
          </w:tcPr>
          <w:p w14:paraId="1715BF43" w14:textId="34D9A996"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r>
              <w:rPr>
                <w:rStyle w:val="Teksttreci"/>
                <w:rFonts w:cstheme="minorHAnsi"/>
                <w:b/>
                <w:color w:val="000000"/>
                <w:sz w:val="24"/>
                <w:szCs w:val="24"/>
              </w:rPr>
              <w:t>Cena jednostkowa  brutto</w:t>
            </w:r>
          </w:p>
        </w:tc>
        <w:tc>
          <w:tcPr>
            <w:tcW w:w="2096" w:type="dxa"/>
            <w:tcBorders>
              <w:top w:val="single" w:sz="4" w:space="0" w:color="000000"/>
              <w:left w:val="single" w:sz="4" w:space="0" w:color="000000"/>
              <w:bottom w:val="single" w:sz="4" w:space="0" w:color="000000"/>
              <w:right w:val="single" w:sz="4" w:space="0" w:color="000000"/>
            </w:tcBorders>
            <w:vAlign w:val="center"/>
          </w:tcPr>
          <w:p w14:paraId="0F7D8A20" w14:textId="77777777"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r>
              <w:rPr>
                <w:rStyle w:val="Teksttreci"/>
                <w:rFonts w:cstheme="minorHAnsi"/>
                <w:b/>
                <w:color w:val="000000"/>
                <w:sz w:val="24"/>
                <w:szCs w:val="24"/>
              </w:rPr>
              <w:t>Łączna wartość brutto</w:t>
            </w:r>
          </w:p>
          <w:p w14:paraId="5E28AF09" w14:textId="77777777"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p>
        </w:tc>
      </w:tr>
      <w:tr w:rsidR="00A5745E" w14:paraId="490EFC2C" w14:textId="77777777" w:rsidTr="009F0DD3">
        <w:trPr>
          <w:trHeight w:val="559"/>
          <w:jc w:val="center"/>
        </w:trPr>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163A2BF4" w14:textId="1ADB984B" w:rsidR="00A5745E" w:rsidRDefault="000470FC">
            <w:pPr>
              <w:pStyle w:val="Teksttreci0"/>
              <w:shd w:val="clear" w:color="auto" w:fill="auto"/>
              <w:tabs>
                <w:tab w:val="left" w:leader="underscore" w:pos="7930"/>
              </w:tabs>
              <w:spacing w:line="360" w:lineRule="auto"/>
              <w:ind w:firstLine="0"/>
              <w:jc w:val="both"/>
              <w:rPr>
                <w:rStyle w:val="Teksttreci"/>
                <w:rFonts w:cstheme="minorHAnsi"/>
                <w:b/>
                <w:color w:val="000000"/>
                <w:sz w:val="24"/>
                <w:szCs w:val="24"/>
              </w:rPr>
            </w:pPr>
            <w:r>
              <w:rPr>
                <w:rStyle w:val="Teksttreci"/>
                <w:rFonts w:cstheme="minorHAnsi"/>
                <w:b/>
                <w:color w:val="000000"/>
                <w:sz w:val="24"/>
                <w:szCs w:val="24"/>
              </w:rPr>
              <w:t xml:space="preserve">Depozytor wewnętrzny na 108 kluczy </w:t>
            </w:r>
          </w:p>
        </w:tc>
        <w:tc>
          <w:tcPr>
            <w:tcW w:w="1568" w:type="dxa"/>
            <w:tcBorders>
              <w:top w:val="single" w:sz="4" w:space="0" w:color="000000"/>
              <w:left w:val="single" w:sz="4" w:space="0" w:color="000000"/>
              <w:bottom w:val="single" w:sz="4" w:space="0" w:color="000000"/>
              <w:right w:val="single" w:sz="4" w:space="0" w:color="000000"/>
            </w:tcBorders>
          </w:tcPr>
          <w:p w14:paraId="496DC58F" w14:textId="72E6C8F4" w:rsidR="00A5745E" w:rsidRDefault="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r>
              <w:rPr>
                <w:rStyle w:val="Teksttreci"/>
                <w:rFonts w:cstheme="minorHAnsi"/>
                <w:color w:val="000000"/>
                <w:sz w:val="24"/>
                <w:szCs w:val="24"/>
              </w:rPr>
              <w:t>1 szt.</w:t>
            </w:r>
          </w:p>
        </w:tc>
        <w:tc>
          <w:tcPr>
            <w:tcW w:w="1568" w:type="dxa"/>
            <w:tcBorders>
              <w:top w:val="single" w:sz="4" w:space="0" w:color="000000"/>
              <w:left w:val="single" w:sz="4" w:space="0" w:color="000000"/>
              <w:bottom w:val="single" w:sz="4" w:space="0" w:color="000000"/>
              <w:right w:val="single" w:sz="4" w:space="0" w:color="000000"/>
            </w:tcBorders>
            <w:vAlign w:val="center"/>
          </w:tcPr>
          <w:p w14:paraId="1340CEAD" w14:textId="4935E5F8" w:rsidR="00A5745E" w:rsidRDefault="00A5745E">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5D600E3C" w14:textId="12E06450" w:rsidR="00A5745E" w:rsidRDefault="00A5745E">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r>
      <w:tr w:rsidR="000470FC" w14:paraId="26224E9D" w14:textId="77777777" w:rsidTr="009F0DD3">
        <w:trPr>
          <w:trHeight w:val="559"/>
          <w:jc w:val="center"/>
        </w:trPr>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14B9C9CB" w14:textId="193524AA" w:rsidR="000470FC" w:rsidRDefault="000470FC">
            <w:pPr>
              <w:pStyle w:val="Teksttreci0"/>
              <w:shd w:val="clear" w:color="auto" w:fill="auto"/>
              <w:tabs>
                <w:tab w:val="left" w:leader="underscore" w:pos="7930"/>
              </w:tabs>
              <w:spacing w:line="360" w:lineRule="auto"/>
              <w:ind w:firstLine="0"/>
              <w:jc w:val="both"/>
              <w:rPr>
                <w:rStyle w:val="Teksttreci"/>
                <w:rFonts w:cstheme="minorHAnsi"/>
                <w:b/>
                <w:color w:val="000000"/>
                <w:sz w:val="24"/>
                <w:szCs w:val="24"/>
              </w:rPr>
            </w:pPr>
            <w:r>
              <w:rPr>
                <w:rStyle w:val="Teksttreci"/>
                <w:rFonts w:cstheme="minorHAnsi"/>
                <w:b/>
                <w:color w:val="000000"/>
                <w:sz w:val="24"/>
                <w:szCs w:val="24"/>
              </w:rPr>
              <w:t>Depozytor wewnętrzny na 42 kluczy</w:t>
            </w:r>
          </w:p>
        </w:tc>
        <w:tc>
          <w:tcPr>
            <w:tcW w:w="1568" w:type="dxa"/>
            <w:tcBorders>
              <w:top w:val="single" w:sz="4" w:space="0" w:color="000000"/>
              <w:left w:val="single" w:sz="4" w:space="0" w:color="000000"/>
              <w:bottom w:val="single" w:sz="4" w:space="0" w:color="000000"/>
              <w:right w:val="single" w:sz="4" w:space="0" w:color="000000"/>
            </w:tcBorders>
          </w:tcPr>
          <w:p w14:paraId="367F2C51" w14:textId="23B28B09" w:rsidR="000470FC" w:rsidRDefault="000470FC" w:rsidP="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r>
              <w:rPr>
                <w:rStyle w:val="Teksttreci"/>
                <w:rFonts w:cstheme="minorHAnsi"/>
                <w:color w:val="000000"/>
                <w:sz w:val="24"/>
                <w:szCs w:val="24"/>
              </w:rPr>
              <w:t>1 szt.</w:t>
            </w:r>
          </w:p>
        </w:tc>
        <w:tc>
          <w:tcPr>
            <w:tcW w:w="1568" w:type="dxa"/>
            <w:tcBorders>
              <w:top w:val="single" w:sz="4" w:space="0" w:color="000000"/>
              <w:left w:val="single" w:sz="4" w:space="0" w:color="000000"/>
              <w:bottom w:val="single" w:sz="4" w:space="0" w:color="000000"/>
              <w:right w:val="single" w:sz="4" w:space="0" w:color="000000"/>
            </w:tcBorders>
            <w:vAlign w:val="center"/>
          </w:tcPr>
          <w:p w14:paraId="47D3E269" w14:textId="77777777" w:rsidR="000470FC" w:rsidRDefault="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26A1BED2" w14:textId="77777777" w:rsidR="000470FC" w:rsidRDefault="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r>
      <w:tr w:rsidR="000470FC" w14:paraId="17A82B2C" w14:textId="77777777" w:rsidTr="009F0DD3">
        <w:trPr>
          <w:trHeight w:val="559"/>
          <w:jc w:val="center"/>
        </w:trPr>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26996CBC" w14:textId="1EAF190F" w:rsidR="000470FC" w:rsidRDefault="000470FC">
            <w:pPr>
              <w:pStyle w:val="Teksttreci0"/>
              <w:shd w:val="clear" w:color="auto" w:fill="auto"/>
              <w:tabs>
                <w:tab w:val="left" w:leader="underscore" w:pos="7930"/>
              </w:tabs>
              <w:spacing w:line="360" w:lineRule="auto"/>
              <w:ind w:firstLine="0"/>
              <w:jc w:val="both"/>
              <w:rPr>
                <w:rStyle w:val="Teksttreci"/>
                <w:rFonts w:cstheme="minorHAnsi"/>
                <w:b/>
                <w:color w:val="000000"/>
                <w:sz w:val="24"/>
                <w:szCs w:val="24"/>
              </w:rPr>
            </w:pPr>
            <w:r>
              <w:rPr>
                <w:rStyle w:val="Teksttreci"/>
                <w:rFonts w:cstheme="minorHAnsi"/>
                <w:b/>
                <w:color w:val="000000"/>
                <w:sz w:val="24"/>
                <w:szCs w:val="24"/>
              </w:rPr>
              <w:t xml:space="preserve">Depozytor zewnętrzny (tuba) </w:t>
            </w:r>
          </w:p>
        </w:tc>
        <w:tc>
          <w:tcPr>
            <w:tcW w:w="1568" w:type="dxa"/>
            <w:tcBorders>
              <w:top w:val="single" w:sz="4" w:space="0" w:color="000000"/>
              <w:left w:val="single" w:sz="4" w:space="0" w:color="000000"/>
              <w:bottom w:val="single" w:sz="4" w:space="0" w:color="000000"/>
              <w:right w:val="single" w:sz="4" w:space="0" w:color="000000"/>
            </w:tcBorders>
          </w:tcPr>
          <w:p w14:paraId="66ED2955" w14:textId="2B93FC13" w:rsidR="000470FC" w:rsidRDefault="000470FC" w:rsidP="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r>
              <w:rPr>
                <w:rStyle w:val="Teksttreci"/>
                <w:rFonts w:cstheme="minorHAnsi"/>
                <w:color w:val="000000"/>
                <w:sz w:val="24"/>
                <w:szCs w:val="24"/>
              </w:rPr>
              <w:t>1 szt.</w:t>
            </w:r>
          </w:p>
        </w:tc>
        <w:tc>
          <w:tcPr>
            <w:tcW w:w="1568" w:type="dxa"/>
            <w:tcBorders>
              <w:top w:val="single" w:sz="4" w:space="0" w:color="000000"/>
              <w:left w:val="single" w:sz="4" w:space="0" w:color="000000"/>
              <w:bottom w:val="single" w:sz="4" w:space="0" w:color="000000"/>
              <w:right w:val="single" w:sz="4" w:space="0" w:color="000000"/>
            </w:tcBorders>
            <w:vAlign w:val="center"/>
          </w:tcPr>
          <w:p w14:paraId="33579532" w14:textId="77777777" w:rsidR="000470FC" w:rsidRDefault="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4203678C" w14:textId="77777777" w:rsidR="000470FC" w:rsidRDefault="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r>
    </w:tbl>
    <w:p w14:paraId="5507E7DB" w14:textId="2B3BE25B" w:rsidR="00E91D2A" w:rsidRPr="00397C6B" w:rsidRDefault="00E91D2A" w:rsidP="00E91D2A">
      <w:pPr>
        <w:pStyle w:val="Tekstkomentarza"/>
        <w:numPr>
          <w:ilvl w:val="0"/>
          <w:numId w:val="10"/>
        </w:numPr>
        <w:rPr>
          <w:rFonts w:asciiTheme="minorHAnsi" w:hAnsiTheme="minorHAnsi" w:cstheme="minorHAnsi"/>
          <w:color w:val="FF0000"/>
          <w:sz w:val="24"/>
          <w:szCs w:val="24"/>
        </w:rPr>
      </w:pPr>
      <w:r w:rsidRPr="00397C6B">
        <w:rPr>
          <w:rFonts w:asciiTheme="minorHAnsi" w:hAnsiTheme="minorHAnsi" w:cstheme="minorHAnsi"/>
          <w:color w:val="FF0000"/>
          <w:sz w:val="24"/>
          <w:szCs w:val="24"/>
        </w:rPr>
        <w:t>Podstawą do wystawienia przez Wykonawcę faktury VAT będzie podpisany przez obie Strony  protokół odbioru bez zastrzeżeń.</w:t>
      </w:r>
    </w:p>
    <w:p w14:paraId="44F7B7A5" w14:textId="3633C5BE" w:rsidR="00E81439" w:rsidRDefault="00B42AE5" w:rsidP="00A6081E">
      <w:pPr>
        <w:pStyle w:val="Stopka"/>
        <w:widowControl w:val="0"/>
        <w:numPr>
          <w:ilvl w:val="0"/>
          <w:numId w:val="10"/>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Zapłata wynagrodzenia nastąpi przelewem, w terminie </w:t>
      </w:r>
      <w:r w:rsidR="002A6E13">
        <w:rPr>
          <w:rFonts w:asciiTheme="minorHAnsi" w:hAnsiTheme="minorHAnsi" w:cstheme="minorHAnsi"/>
          <w:color w:val="000000" w:themeColor="text1"/>
          <w:sz w:val="24"/>
          <w:szCs w:val="24"/>
        </w:rPr>
        <w:t>21</w:t>
      </w:r>
      <w:r>
        <w:rPr>
          <w:rFonts w:asciiTheme="minorHAnsi" w:hAnsiTheme="minorHAnsi" w:cstheme="minorHAnsi"/>
          <w:color w:val="000000" w:themeColor="text1"/>
          <w:sz w:val="24"/>
          <w:szCs w:val="24"/>
        </w:rPr>
        <w:t xml:space="preserve"> dni od dnia dostarczenia przez Wykonawcę prawidłowo wystawionej faktury, z załączonym</w:t>
      </w:r>
      <w:r w:rsidR="0008430E">
        <w:rPr>
          <w:rFonts w:asciiTheme="minorHAnsi" w:hAnsiTheme="minorHAnsi" w:cstheme="minorHAnsi"/>
          <w:color w:val="000000" w:themeColor="text1"/>
          <w:sz w:val="24"/>
          <w:szCs w:val="24"/>
        </w:rPr>
        <w:t xml:space="preserve"> podpisanym Protokołem Odbioru I</w:t>
      </w:r>
      <w:r>
        <w:rPr>
          <w:rFonts w:asciiTheme="minorHAnsi" w:hAnsiTheme="minorHAnsi" w:cstheme="minorHAnsi"/>
          <w:color w:val="000000" w:themeColor="text1"/>
          <w:sz w:val="24"/>
          <w:szCs w:val="24"/>
        </w:rPr>
        <w:t>lościowego, na rachunek bankowy Wykonawcy podany na fakturze.</w:t>
      </w:r>
    </w:p>
    <w:p w14:paraId="6E4CFF1E" w14:textId="77777777" w:rsidR="00E81439" w:rsidRDefault="00B42AE5" w:rsidP="00A6081E">
      <w:pPr>
        <w:pStyle w:val="Stopka"/>
        <w:widowControl w:val="0"/>
        <w:numPr>
          <w:ilvl w:val="0"/>
          <w:numId w:val="10"/>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 datę dokonania zapłaty uznaje się datę obciążenia rachunku bankowego Zamawiającego.</w:t>
      </w:r>
    </w:p>
    <w:p w14:paraId="1AE41B5C" w14:textId="77777777" w:rsidR="00E81439" w:rsidRDefault="00B42AE5" w:rsidP="00A6081E">
      <w:pPr>
        <w:pStyle w:val="Akapitzlist"/>
        <w:numPr>
          <w:ilvl w:val="0"/>
          <w:numId w:val="10"/>
        </w:numPr>
        <w:spacing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 przypadku, gdy nastąpi zwiększenie lub zmniejszenie stawki podatku od towarów i usług na podstawie odrębnych przepisów, które wejdą w życie po dniu zawarcia umowy, a przed wykonaniem przez Wykonawcę obowiązku, po wykonaniu którego Wykonawca jest </w:t>
      </w:r>
      <w:r>
        <w:rPr>
          <w:rFonts w:asciiTheme="minorHAnsi" w:hAnsiTheme="minorHAnsi" w:cstheme="minorHAnsi"/>
          <w:color w:val="000000" w:themeColor="text1"/>
          <w:sz w:val="24"/>
          <w:szCs w:val="24"/>
        </w:rPr>
        <w:lastRenderedPageBreak/>
        <w:t>uprawniony do uzyskania wynagrodzenia, wynagrodzenie Wykonawcy ulega odpowiedniemu zwiększeniu bądź zmniejszeniu, jeżeli w wyniku zastosowania zmienionych stawek podatku, ulega zmianie kwota należnego podatku oraz wynagrodzenie Wykonawcy uwzględniające podatek od towarów i usług.</w:t>
      </w:r>
    </w:p>
    <w:p w14:paraId="3BFA5CD5" w14:textId="77777777" w:rsidR="00E81439" w:rsidRDefault="00B42AE5" w:rsidP="00A6081E">
      <w:pPr>
        <w:pStyle w:val="Akapitzlist"/>
        <w:numPr>
          <w:ilvl w:val="0"/>
          <w:numId w:val="10"/>
        </w:numPr>
        <w:spacing w:before="120" w:after="12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Zamawiający nie dopuszcza możliwości cesji wierzytelności Wykonawcy z tytułu realizacji umowy na osoby trzecie.</w:t>
      </w:r>
    </w:p>
    <w:p w14:paraId="0EC82B01" w14:textId="77777777" w:rsidR="00E81439" w:rsidRDefault="00B42AE5">
      <w:pPr>
        <w:pStyle w:val="Stopka"/>
        <w:widowControl w:val="0"/>
        <w:tabs>
          <w:tab w:val="left" w:pos="708"/>
        </w:tabs>
        <w:spacing w:before="120" w:after="120" w:line="360" w:lineRule="auto"/>
        <w:jc w:val="center"/>
        <w:textAlignment w:val="baseline"/>
        <w:rPr>
          <w:rFonts w:asciiTheme="minorHAnsi" w:hAnsiTheme="minorHAnsi" w:cstheme="minorHAnsi"/>
          <w:b/>
          <w:color w:val="auto"/>
          <w:sz w:val="24"/>
          <w:szCs w:val="24"/>
        </w:rPr>
      </w:pPr>
      <w:r>
        <w:rPr>
          <w:rFonts w:asciiTheme="minorHAnsi" w:hAnsiTheme="minorHAnsi" w:cstheme="minorHAnsi"/>
          <w:b/>
          <w:color w:val="auto"/>
          <w:sz w:val="24"/>
          <w:szCs w:val="24"/>
        </w:rPr>
        <w:t>§ 5. Warunki gwarancji / jakości</w:t>
      </w:r>
    </w:p>
    <w:p w14:paraId="30266DC0" w14:textId="16922EA6" w:rsidR="00E81439" w:rsidRDefault="00B42AE5" w:rsidP="00A6081E">
      <w:pPr>
        <w:pStyle w:val="Stopka"/>
        <w:widowControl w:val="0"/>
        <w:numPr>
          <w:ilvl w:val="0"/>
          <w:numId w:val="12"/>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udziela gwarancji na przedmiot umowy </w:t>
      </w:r>
      <w:r w:rsidR="00772D01">
        <w:rPr>
          <w:rFonts w:asciiTheme="minorHAnsi" w:hAnsiTheme="minorHAnsi" w:cstheme="minorHAnsi"/>
          <w:b/>
          <w:color w:val="auto"/>
          <w:sz w:val="24"/>
          <w:szCs w:val="24"/>
        </w:rPr>
        <w:t>na okres</w:t>
      </w:r>
      <w:r w:rsidR="00F569FB">
        <w:rPr>
          <w:rFonts w:asciiTheme="minorHAnsi" w:hAnsiTheme="minorHAnsi" w:cstheme="minorHAnsi"/>
          <w:b/>
          <w:color w:val="auto"/>
          <w:sz w:val="24"/>
          <w:szCs w:val="24"/>
        </w:rPr>
        <w:t xml:space="preserve"> </w:t>
      </w:r>
      <w:r>
        <w:rPr>
          <w:rFonts w:asciiTheme="minorHAnsi" w:hAnsiTheme="minorHAnsi" w:cstheme="minorHAnsi"/>
          <w:b/>
          <w:color w:val="auto"/>
          <w:sz w:val="24"/>
          <w:szCs w:val="24"/>
        </w:rPr>
        <w:t>2 lat</w:t>
      </w:r>
      <w:r>
        <w:rPr>
          <w:rFonts w:asciiTheme="minorHAnsi" w:hAnsiTheme="minorHAnsi" w:cstheme="minorHAnsi"/>
          <w:color w:val="auto"/>
          <w:sz w:val="24"/>
          <w:szCs w:val="24"/>
        </w:rPr>
        <w:t>. Bieg terminu gwarancji liczony będzie od dnia podpisania protokołu odbioru ilościowe</w:t>
      </w:r>
      <w:r w:rsidR="00F569FB">
        <w:rPr>
          <w:rFonts w:asciiTheme="minorHAnsi" w:hAnsiTheme="minorHAnsi" w:cstheme="minorHAnsi"/>
          <w:color w:val="auto"/>
          <w:sz w:val="24"/>
          <w:szCs w:val="24"/>
        </w:rPr>
        <w:t>go</w:t>
      </w:r>
      <w:r w:rsidR="00386B99">
        <w:rPr>
          <w:rFonts w:asciiTheme="minorHAnsi" w:hAnsiTheme="minorHAnsi" w:cstheme="minorHAnsi"/>
          <w:color w:val="auto"/>
          <w:sz w:val="24"/>
          <w:szCs w:val="24"/>
        </w:rPr>
        <w:t xml:space="preserve"> bez uwag</w:t>
      </w:r>
      <w:r w:rsidR="004C0152">
        <w:rPr>
          <w:rFonts w:asciiTheme="minorHAnsi" w:hAnsiTheme="minorHAnsi" w:cstheme="minorHAnsi"/>
          <w:color w:val="auto"/>
          <w:sz w:val="24"/>
          <w:szCs w:val="24"/>
        </w:rPr>
        <w:t>,</w:t>
      </w:r>
      <w:r w:rsidR="00F569FB">
        <w:rPr>
          <w:rFonts w:asciiTheme="minorHAnsi" w:hAnsiTheme="minorHAnsi" w:cstheme="minorHAnsi"/>
          <w:color w:val="auto"/>
          <w:sz w:val="24"/>
          <w:szCs w:val="24"/>
        </w:rPr>
        <w:t xml:space="preserve"> który stanowi załącznik </w:t>
      </w:r>
      <w:r w:rsidR="00A5745E">
        <w:rPr>
          <w:rFonts w:asciiTheme="minorHAnsi" w:hAnsiTheme="minorHAnsi" w:cstheme="minorHAnsi"/>
          <w:color w:val="auto"/>
          <w:sz w:val="24"/>
          <w:szCs w:val="24"/>
        </w:rPr>
        <w:t xml:space="preserve">nr </w:t>
      </w:r>
      <w:r w:rsidR="0019365C">
        <w:rPr>
          <w:rFonts w:asciiTheme="minorHAnsi" w:hAnsiTheme="minorHAnsi" w:cstheme="minorHAnsi"/>
          <w:color w:val="auto"/>
          <w:sz w:val="24"/>
          <w:szCs w:val="24"/>
        </w:rPr>
        <w:t>6</w:t>
      </w:r>
      <w:r>
        <w:rPr>
          <w:rFonts w:asciiTheme="minorHAnsi" w:hAnsiTheme="minorHAnsi" w:cstheme="minorHAnsi"/>
          <w:color w:val="auto"/>
          <w:sz w:val="24"/>
          <w:szCs w:val="24"/>
        </w:rPr>
        <w:t>.</w:t>
      </w:r>
    </w:p>
    <w:p w14:paraId="4D4D34EB" w14:textId="1A92B754" w:rsidR="00E81439" w:rsidRPr="00623049" w:rsidRDefault="00B42AE5" w:rsidP="00A6081E">
      <w:pPr>
        <w:pStyle w:val="Stopka"/>
        <w:widowControl w:val="0"/>
        <w:numPr>
          <w:ilvl w:val="0"/>
          <w:numId w:val="12"/>
        </w:numPr>
        <w:tabs>
          <w:tab w:val="left" w:pos="708"/>
        </w:tabs>
        <w:spacing w:before="120" w:after="240" w:line="360" w:lineRule="auto"/>
        <w:textAlignment w:val="baseline"/>
        <w:rPr>
          <w:rFonts w:asciiTheme="minorHAnsi" w:hAnsiTheme="minorHAnsi" w:cstheme="minorHAnsi"/>
          <w:color w:val="auto"/>
          <w:sz w:val="24"/>
          <w:szCs w:val="24"/>
        </w:rPr>
      </w:pPr>
      <w:r w:rsidRPr="00623049">
        <w:rPr>
          <w:rFonts w:asciiTheme="minorHAnsi" w:hAnsiTheme="minorHAnsi" w:cstheme="minorHAnsi"/>
          <w:color w:val="auto"/>
          <w:sz w:val="24"/>
          <w:szCs w:val="24"/>
        </w:rPr>
        <w:t>W przypadku stwierdzenia wad przedmiotu umowy, Zamawiający zgłosi niezwłocznie pisemnie reklamację do Wykonawcy. Wykonawca zobowiązuje się do rozpatrzenia reklamacji w terminie 14 d</w:t>
      </w:r>
      <w:r w:rsidR="00386B99" w:rsidRPr="00623049">
        <w:rPr>
          <w:rFonts w:asciiTheme="minorHAnsi" w:hAnsiTheme="minorHAnsi" w:cstheme="minorHAnsi"/>
          <w:color w:val="auto"/>
          <w:sz w:val="24"/>
          <w:szCs w:val="24"/>
        </w:rPr>
        <w:t>ni, licząc od daty zgłoszenia</w:t>
      </w:r>
      <w:r w:rsidR="00313782" w:rsidRPr="00623049">
        <w:rPr>
          <w:rFonts w:asciiTheme="minorHAnsi" w:hAnsiTheme="minorHAnsi" w:cstheme="minorHAnsi"/>
          <w:color w:val="auto"/>
          <w:sz w:val="24"/>
          <w:szCs w:val="24"/>
        </w:rPr>
        <w:t xml:space="preserve"> przez Zamawiającego</w:t>
      </w:r>
      <w:r w:rsidRPr="00623049">
        <w:rPr>
          <w:rFonts w:asciiTheme="minorHAnsi" w:hAnsiTheme="minorHAnsi" w:cstheme="minorHAnsi"/>
          <w:color w:val="FF0000"/>
          <w:sz w:val="24"/>
          <w:szCs w:val="24"/>
        </w:rPr>
        <w:t xml:space="preserve">. </w:t>
      </w:r>
      <w:r w:rsidRPr="00623049">
        <w:rPr>
          <w:rFonts w:asciiTheme="minorHAnsi" w:hAnsiTheme="minorHAnsi" w:cstheme="minorHAnsi"/>
          <w:color w:val="auto"/>
          <w:sz w:val="24"/>
          <w:szCs w:val="24"/>
        </w:rPr>
        <w:t>Brak udzielenia odpowiedzi na zgłoszoną reklamację w ciągu 14 dn</w:t>
      </w:r>
      <w:r w:rsidR="00313782" w:rsidRPr="00623049">
        <w:rPr>
          <w:rFonts w:asciiTheme="minorHAnsi" w:hAnsiTheme="minorHAnsi" w:cstheme="minorHAnsi"/>
          <w:color w:val="auto"/>
          <w:sz w:val="24"/>
          <w:szCs w:val="24"/>
        </w:rPr>
        <w:t>i, licząc od dnia zgłoszenia</w:t>
      </w:r>
      <w:r w:rsidRPr="00623049">
        <w:rPr>
          <w:rFonts w:asciiTheme="minorHAnsi" w:hAnsiTheme="minorHAnsi" w:cstheme="minorHAnsi"/>
          <w:color w:val="auto"/>
          <w:sz w:val="24"/>
          <w:szCs w:val="24"/>
        </w:rPr>
        <w:t>, uważa się za uznanie reklamacji.</w:t>
      </w:r>
    </w:p>
    <w:p w14:paraId="25F3F0DE" w14:textId="42DE81C2" w:rsidR="00E81439" w:rsidRDefault="00B42AE5" w:rsidP="00A6081E">
      <w:pPr>
        <w:pStyle w:val="Stopka"/>
        <w:widowControl w:val="0"/>
        <w:numPr>
          <w:ilvl w:val="0"/>
          <w:numId w:val="12"/>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Załatwienie reklamacji, o której mowa w ustępie 2, będzie następować poprzez naprawę lub wymianę wadliwego przedmiotu umowy na wolny od wad – </w:t>
      </w:r>
      <w:r w:rsidR="00772D01">
        <w:rPr>
          <w:rFonts w:asciiTheme="minorHAnsi" w:hAnsiTheme="minorHAnsi" w:cstheme="minorHAnsi"/>
          <w:color w:val="auto"/>
          <w:sz w:val="24"/>
          <w:szCs w:val="24"/>
        </w:rPr>
        <w:t xml:space="preserve">na koszt Wykonawcy w terminie </w:t>
      </w:r>
      <w:r w:rsidR="00E91D2A">
        <w:rPr>
          <w:rFonts w:asciiTheme="minorHAnsi" w:hAnsiTheme="minorHAnsi" w:cstheme="minorHAnsi"/>
          <w:color w:val="FF0000"/>
          <w:sz w:val="24"/>
          <w:szCs w:val="24"/>
        </w:rPr>
        <w:t>14 dni</w:t>
      </w:r>
      <w:r w:rsidRPr="00623049">
        <w:rPr>
          <w:rFonts w:asciiTheme="minorHAnsi" w:hAnsiTheme="minorHAnsi" w:cstheme="minorHAnsi"/>
          <w:color w:val="FF0000"/>
          <w:sz w:val="24"/>
          <w:szCs w:val="24"/>
        </w:rPr>
        <w:t xml:space="preserve"> </w:t>
      </w:r>
      <w:r>
        <w:rPr>
          <w:rFonts w:asciiTheme="minorHAnsi" w:hAnsiTheme="minorHAnsi" w:cstheme="minorHAnsi"/>
          <w:color w:val="auto"/>
          <w:sz w:val="24"/>
          <w:szCs w:val="24"/>
        </w:rPr>
        <w:t>kalendarzowych, licząc od daty jej zgłoszenia. Wykonawca ponosi koszty związane z dostawą i odbiorem reklamowanego przedmiotu umowy do miejsca i z miejsca naprawy do miejsca przeznaczenia.</w:t>
      </w:r>
    </w:p>
    <w:p w14:paraId="43BEF49D" w14:textId="77777777" w:rsidR="00E81439" w:rsidRDefault="00B42AE5" w:rsidP="00A6081E">
      <w:pPr>
        <w:pStyle w:val="Stopka"/>
        <w:widowControl w:val="0"/>
        <w:numPr>
          <w:ilvl w:val="0"/>
          <w:numId w:val="12"/>
        </w:numPr>
        <w:tabs>
          <w:tab w:val="left" w:pos="708"/>
        </w:tabs>
        <w:spacing w:before="120" w:after="24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Powiadomienie o awarii, wadzie bądź usterce będą zgłaszane Wykonawcy:</w:t>
      </w:r>
    </w:p>
    <w:p w14:paraId="0FBB09E6" w14:textId="4ADFAA4D" w:rsidR="00E81439" w:rsidRDefault="00B42AE5" w:rsidP="00E56BC3">
      <w:pPr>
        <w:pStyle w:val="Stopka"/>
        <w:widowControl w:val="0"/>
        <w:tabs>
          <w:tab w:val="left" w:pos="708"/>
        </w:tabs>
        <w:spacing w:before="120" w:after="240"/>
        <w:ind w:left="720" w:firstLine="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pisemnie na adres: </w:t>
      </w:r>
      <w:r w:rsidR="004D4962">
        <w:rPr>
          <w:rFonts w:asciiTheme="minorHAnsi" w:hAnsiTheme="minorHAnsi" w:cstheme="minorHAnsi"/>
          <w:color w:val="auto"/>
          <w:sz w:val="24"/>
          <w:szCs w:val="24"/>
        </w:rPr>
        <w:t>………………………………………………………………….</w:t>
      </w:r>
    </w:p>
    <w:p w14:paraId="15776E63" w14:textId="1A837D8E" w:rsidR="00E81439" w:rsidRDefault="00B42AE5" w:rsidP="00E56BC3">
      <w:pPr>
        <w:pStyle w:val="Stopka"/>
        <w:widowControl w:val="0"/>
        <w:tabs>
          <w:tab w:val="left" w:pos="708"/>
        </w:tabs>
        <w:spacing w:before="120" w:after="240"/>
        <w:ind w:left="0" w:firstLine="72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poczta elektroniczną: </w:t>
      </w:r>
      <w:r w:rsidR="004D4962">
        <w:rPr>
          <w:rFonts w:asciiTheme="minorHAnsi" w:hAnsiTheme="minorHAnsi" w:cstheme="minorHAnsi"/>
          <w:color w:val="auto"/>
          <w:sz w:val="24"/>
          <w:szCs w:val="24"/>
        </w:rPr>
        <w:t>………………………………………………………………</w:t>
      </w:r>
    </w:p>
    <w:p w14:paraId="21D2776D" w14:textId="2B238C81" w:rsidR="00E81439" w:rsidRDefault="00B42AE5" w:rsidP="00A6081E">
      <w:pPr>
        <w:pStyle w:val="Stopka"/>
        <w:widowControl w:val="0"/>
        <w:numPr>
          <w:ilvl w:val="0"/>
          <w:numId w:val="12"/>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Wykonawca oświadcza, że ponosi wszelkie koszty związane ze świadczeniem usługi serwisu gwarancyjnego.</w:t>
      </w:r>
    </w:p>
    <w:p w14:paraId="223C5190" w14:textId="77777777" w:rsidR="00E81439" w:rsidRDefault="00B42AE5" w:rsidP="00A6081E">
      <w:pPr>
        <w:pStyle w:val="Akapitzlist"/>
        <w:numPr>
          <w:ilvl w:val="0"/>
          <w:numId w:val="12"/>
        </w:numPr>
        <w:spacing w:before="120" w:after="120" w:line="36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niezwłocznego informowania Zamawiającego, o każdej zmianie swojej siedziby, adresu, adresu poczty elektronicznej i numerów telefonów w czasie </w:t>
      </w:r>
      <w:r>
        <w:rPr>
          <w:rFonts w:asciiTheme="minorHAnsi" w:hAnsiTheme="minorHAnsi" w:cstheme="minorHAnsi"/>
          <w:color w:val="auto"/>
          <w:sz w:val="24"/>
          <w:szCs w:val="24"/>
        </w:rPr>
        <w:lastRenderedPageBreak/>
        <w:t>trwania gwarancji, pod rygorem uznania za doręczone oświadczenia złożonego  na poprzedni adres.</w:t>
      </w:r>
    </w:p>
    <w:p w14:paraId="7F11C74B" w14:textId="77777777" w:rsidR="00E81439" w:rsidRDefault="00B42AE5">
      <w:pPr>
        <w:pStyle w:val="Stopka"/>
        <w:widowControl w:val="0"/>
        <w:tabs>
          <w:tab w:val="left" w:pos="708"/>
        </w:tabs>
        <w:spacing w:before="120" w:after="120" w:line="360" w:lineRule="auto"/>
        <w:jc w:val="center"/>
        <w:textAlignment w:val="baseline"/>
        <w:rPr>
          <w:rFonts w:asciiTheme="minorHAnsi" w:hAnsiTheme="minorHAnsi" w:cstheme="minorHAnsi"/>
          <w:b/>
          <w:color w:val="auto"/>
          <w:sz w:val="24"/>
          <w:szCs w:val="24"/>
        </w:rPr>
      </w:pPr>
      <w:r>
        <w:rPr>
          <w:rFonts w:asciiTheme="minorHAnsi" w:hAnsiTheme="minorHAnsi" w:cstheme="minorHAnsi"/>
          <w:b/>
          <w:color w:val="auto"/>
          <w:sz w:val="24"/>
          <w:szCs w:val="24"/>
        </w:rPr>
        <w:t>§ 6. Kary umowne</w:t>
      </w:r>
    </w:p>
    <w:p w14:paraId="68177B1C" w14:textId="77777777" w:rsidR="00E81439" w:rsidRDefault="00B42AE5" w:rsidP="00A6081E">
      <w:pPr>
        <w:pStyle w:val="Stopka"/>
        <w:widowControl w:val="0"/>
        <w:numPr>
          <w:ilvl w:val="0"/>
          <w:numId w:val="11"/>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W przypadku niewykonania lub nienależytego wykonania umowy, Wykonawca  obowiązany jest do zapłacenia kary umownej, w szczególności: </w:t>
      </w:r>
    </w:p>
    <w:p w14:paraId="67DACC8B" w14:textId="63F20211" w:rsidR="00E81439" w:rsidRPr="00425957" w:rsidRDefault="00B42AE5">
      <w:pPr>
        <w:pStyle w:val="Stopka"/>
        <w:widowControl w:val="0"/>
        <w:tabs>
          <w:tab w:val="left" w:pos="708"/>
        </w:tabs>
        <w:spacing w:before="120" w:after="240" w:line="360" w:lineRule="auto"/>
        <w:ind w:left="741" w:firstLine="0"/>
        <w:textAlignment w:val="baseline"/>
        <w:rPr>
          <w:rFonts w:asciiTheme="minorHAnsi" w:hAnsiTheme="minorHAnsi" w:cstheme="minorHAnsi"/>
          <w:color w:val="FF0000"/>
          <w:sz w:val="24"/>
          <w:szCs w:val="24"/>
        </w:rPr>
      </w:pPr>
      <w:r>
        <w:rPr>
          <w:rFonts w:asciiTheme="minorHAnsi" w:hAnsiTheme="minorHAnsi" w:cstheme="minorHAnsi"/>
          <w:color w:val="auto"/>
          <w:sz w:val="24"/>
          <w:szCs w:val="24"/>
        </w:rPr>
        <w:t xml:space="preserve">1) </w:t>
      </w:r>
      <w:r w:rsidR="00E91D2A" w:rsidRPr="00397C6B">
        <w:rPr>
          <w:rFonts w:asciiTheme="minorHAnsi" w:hAnsiTheme="minorHAnsi" w:cstheme="minorHAnsi"/>
          <w:color w:val="FF0000"/>
          <w:sz w:val="24"/>
          <w:szCs w:val="24"/>
        </w:rPr>
        <w:t xml:space="preserve">za zwłokę w terminie realizacji przedmiotu umowy przez Wykonawcę – w wysokości 0,5% wartości wynagrodzenia brutto określonego w § 4 ust. 1 umowy, za każdy dzień roboczy zwłoki liczony od upływu pierwotnego terminu wskazanego w § 2 umowy”. </w:t>
      </w:r>
    </w:p>
    <w:p w14:paraId="4FE5D580" w14:textId="116E9DB3" w:rsidR="00E81439" w:rsidRDefault="00B42AE5">
      <w:pPr>
        <w:pStyle w:val="Stopka"/>
        <w:widowControl w:val="0"/>
        <w:tabs>
          <w:tab w:val="left" w:pos="708"/>
        </w:tabs>
        <w:spacing w:before="120" w:after="240" w:line="360" w:lineRule="auto"/>
        <w:ind w:left="741" w:firstLine="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2) w przypadku odstąpienia od umowy przez którąkolwiek ze Stron w całości lub jej części </w:t>
      </w:r>
      <w:r w:rsidR="002A6E13">
        <w:rPr>
          <w:rFonts w:asciiTheme="minorHAnsi" w:hAnsiTheme="minorHAnsi" w:cstheme="minorHAnsi"/>
          <w:color w:val="auto"/>
          <w:sz w:val="24"/>
          <w:szCs w:val="24"/>
        </w:rPr>
        <w:br/>
      </w:r>
      <w:r>
        <w:rPr>
          <w:rFonts w:asciiTheme="minorHAnsi" w:hAnsiTheme="minorHAnsi" w:cstheme="minorHAnsi"/>
          <w:color w:val="auto"/>
          <w:sz w:val="24"/>
          <w:szCs w:val="24"/>
        </w:rPr>
        <w:t>z  przyczyn leżących po stronie Wykonawcy w wysokości 10% wartoś</w:t>
      </w:r>
      <w:r w:rsidR="004C0152">
        <w:rPr>
          <w:rFonts w:asciiTheme="minorHAnsi" w:hAnsiTheme="minorHAnsi" w:cstheme="minorHAnsi"/>
          <w:color w:val="auto"/>
          <w:sz w:val="24"/>
          <w:szCs w:val="24"/>
        </w:rPr>
        <w:t>ci brutto umowy.</w:t>
      </w:r>
    </w:p>
    <w:p w14:paraId="5BA49785" w14:textId="5310CCF8" w:rsidR="00425957" w:rsidRPr="00425957" w:rsidRDefault="00425957">
      <w:pPr>
        <w:pStyle w:val="Stopka"/>
        <w:widowControl w:val="0"/>
        <w:tabs>
          <w:tab w:val="left" w:pos="708"/>
        </w:tabs>
        <w:spacing w:before="120" w:after="240" w:line="360" w:lineRule="auto"/>
        <w:ind w:left="741" w:firstLine="0"/>
        <w:textAlignment w:val="baseline"/>
        <w:rPr>
          <w:rFonts w:asciiTheme="minorHAnsi" w:hAnsiTheme="minorHAnsi" w:cstheme="minorHAnsi"/>
          <w:color w:val="FF0000"/>
          <w:sz w:val="24"/>
          <w:szCs w:val="24"/>
        </w:rPr>
      </w:pPr>
      <w:r w:rsidRPr="00425957">
        <w:rPr>
          <w:rFonts w:asciiTheme="minorHAnsi" w:hAnsiTheme="minorHAnsi" w:cstheme="minorHAnsi"/>
          <w:color w:val="FF0000"/>
          <w:sz w:val="24"/>
          <w:szCs w:val="24"/>
        </w:rPr>
        <w:t>3</w:t>
      </w:r>
      <w:r w:rsidRPr="00E91D2A">
        <w:rPr>
          <w:rFonts w:asciiTheme="minorHAnsi" w:hAnsiTheme="minorHAnsi" w:cstheme="minorHAnsi"/>
          <w:color w:val="FF0000"/>
          <w:sz w:val="24"/>
          <w:szCs w:val="24"/>
        </w:rPr>
        <w:t>)</w:t>
      </w:r>
      <w:r w:rsidR="00E91D2A" w:rsidRPr="00E91D2A">
        <w:rPr>
          <w:rFonts w:asciiTheme="minorHAnsi" w:hAnsiTheme="minorHAnsi" w:cstheme="minorHAnsi"/>
          <w:sz w:val="24"/>
          <w:szCs w:val="24"/>
        </w:rPr>
        <w:t xml:space="preserve"> </w:t>
      </w:r>
      <w:r w:rsidR="00E91D2A" w:rsidRPr="00397C6B">
        <w:rPr>
          <w:rFonts w:asciiTheme="minorHAnsi" w:hAnsiTheme="minorHAnsi" w:cstheme="minorHAnsi"/>
          <w:color w:val="FF0000"/>
          <w:sz w:val="24"/>
          <w:szCs w:val="24"/>
        </w:rPr>
        <w:t>za zwłokę w usunięciu wad stwierdzonych przy odbiorze lub w okresie trwania gwarancji jakości i rękojmi w wysokości 0,5% wynagrodzenia brutto określonego w § 4 ust. 1, za każdy rozpoczęty dzień zwłoki, liczony od dnia wyznaczonego na usunięcie wady”</w:t>
      </w:r>
    </w:p>
    <w:p w14:paraId="3F3C63A5" w14:textId="4B49A0DF" w:rsidR="00E81439" w:rsidRDefault="00B42AE5" w:rsidP="00A6081E">
      <w:pPr>
        <w:pStyle w:val="Stopka"/>
        <w:widowControl w:val="0"/>
        <w:numPr>
          <w:ilvl w:val="0"/>
          <w:numId w:val="11"/>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Zapłata kary umownej nastąpi w terminie do </w:t>
      </w:r>
      <w:r w:rsidR="00E91D2A">
        <w:rPr>
          <w:rFonts w:asciiTheme="minorHAnsi" w:hAnsiTheme="minorHAnsi" w:cstheme="minorHAnsi"/>
          <w:color w:val="FF0000"/>
          <w:sz w:val="24"/>
          <w:szCs w:val="24"/>
        </w:rPr>
        <w:t>7</w:t>
      </w:r>
      <w:r w:rsidRPr="00020FF3">
        <w:rPr>
          <w:rFonts w:asciiTheme="minorHAnsi" w:hAnsiTheme="minorHAnsi" w:cstheme="minorHAnsi"/>
          <w:color w:val="FF0000"/>
          <w:sz w:val="24"/>
          <w:szCs w:val="24"/>
        </w:rPr>
        <w:t xml:space="preserve"> dni </w:t>
      </w:r>
      <w:r>
        <w:rPr>
          <w:rFonts w:asciiTheme="minorHAnsi" w:hAnsiTheme="minorHAnsi" w:cstheme="minorHAnsi"/>
          <w:color w:val="auto"/>
          <w:sz w:val="24"/>
          <w:szCs w:val="24"/>
        </w:rPr>
        <w:t>od daty doręczenia Wykonawcy noty obciążeniowej.</w:t>
      </w:r>
    </w:p>
    <w:p w14:paraId="0AC78A1C" w14:textId="18168BCF" w:rsidR="00E81439" w:rsidRPr="00397C6B" w:rsidRDefault="00433FAD" w:rsidP="00A6081E">
      <w:pPr>
        <w:pStyle w:val="Stopka"/>
        <w:widowControl w:val="0"/>
        <w:numPr>
          <w:ilvl w:val="0"/>
          <w:numId w:val="11"/>
        </w:numPr>
        <w:tabs>
          <w:tab w:val="left" w:pos="708"/>
        </w:tabs>
        <w:spacing w:before="120" w:after="240" w:line="360" w:lineRule="auto"/>
        <w:textAlignment w:val="baseline"/>
        <w:rPr>
          <w:rFonts w:asciiTheme="minorHAnsi" w:hAnsiTheme="minorHAnsi" w:cstheme="minorHAnsi"/>
          <w:color w:val="FF0000"/>
          <w:sz w:val="24"/>
          <w:szCs w:val="24"/>
        </w:rPr>
      </w:pPr>
      <w:r w:rsidRPr="00397C6B">
        <w:rPr>
          <w:rFonts w:asciiTheme="minorHAnsi" w:hAnsiTheme="minorHAnsi" w:cstheme="minorHAnsi"/>
          <w:color w:val="FF0000"/>
          <w:sz w:val="24"/>
          <w:szCs w:val="24"/>
        </w:rPr>
        <w:t xml:space="preserve">W przypadku niezapłacenia kary umownej przez Wykonawcę w terminie określonym w </w:t>
      </w:r>
      <w:r w:rsidRPr="00397C6B">
        <w:rPr>
          <w:rFonts w:asciiTheme="minorHAnsi" w:hAnsiTheme="minorHAnsi" w:cstheme="minorHAnsi"/>
          <w:bCs/>
          <w:color w:val="FF0000"/>
          <w:sz w:val="24"/>
          <w:szCs w:val="24"/>
        </w:rPr>
        <w:t>§ 6</w:t>
      </w:r>
      <w:r w:rsidRPr="00397C6B">
        <w:rPr>
          <w:rFonts w:asciiTheme="minorHAnsi" w:hAnsiTheme="minorHAnsi" w:cstheme="minorHAnsi"/>
          <w:color w:val="FF0000"/>
          <w:sz w:val="24"/>
          <w:szCs w:val="24"/>
        </w:rPr>
        <w:t xml:space="preserve"> </w:t>
      </w:r>
      <w:proofErr w:type="spellStart"/>
      <w:r w:rsidRPr="00397C6B">
        <w:rPr>
          <w:rFonts w:asciiTheme="minorHAnsi" w:hAnsiTheme="minorHAnsi" w:cstheme="minorHAnsi"/>
          <w:color w:val="FF0000"/>
          <w:sz w:val="24"/>
          <w:szCs w:val="24"/>
        </w:rPr>
        <w:t>ust.2</w:t>
      </w:r>
      <w:proofErr w:type="spellEnd"/>
      <w:r w:rsidRPr="00397C6B">
        <w:rPr>
          <w:rFonts w:asciiTheme="minorHAnsi" w:hAnsiTheme="minorHAnsi" w:cstheme="minorHAnsi"/>
          <w:color w:val="FF0000"/>
          <w:sz w:val="24"/>
          <w:szCs w:val="24"/>
        </w:rPr>
        <w:t>, Zamawiającemu przysługuje prawo do potrącenia kar umownych z wynagrodzenia przysługującego Wykonawcy, na co Wykonawca wyraża zgodę i do czego upoważnia Zamawiającego bez potrzeby uzyskiwania pisemnego potwierdzenia.</w:t>
      </w:r>
    </w:p>
    <w:p w14:paraId="60B93B7B" w14:textId="11CC6C24" w:rsidR="001C0E04" w:rsidRPr="00397C6B" w:rsidRDefault="00433FAD" w:rsidP="00A6081E">
      <w:pPr>
        <w:pStyle w:val="Stopka"/>
        <w:widowControl w:val="0"/>
        <w:numPr>
          <w:ilvl w:val="0"/>
          <w:numId w:val="11"/>
        </w:numPr>
        <w:tabs>
          <w:tab w:val="left" w:pos="708"/>
        </w:tabs>
        <w:spacing w:before="120" w:after="120" w:line="360" w:lineRule="auto"/>
        <w:textAlignment w:val="baseline"/>
        <w:rPr>
          <w:rFonts w:asciiTheme="minorHAnsi" w:hAnsiTheme="minorHAnsi" w:cstheme="minorHAnsi"/>
          <w:color w:val="FF0000"/>
          <w:sz w:val="24"/>
          <w:szCs w:val="24"/>
        </w:rPr>
      </w:pPr>
      <w:r w:rsidRPr="00397C6B">
        <w:rPr>
          <w:rFonts w:asciiTheme="minorHAnsi" w:hAnsiTheme="minorHAnsi" w:cstheme="minorHAnsi"/>
          <w:color w:val="FF0000"/>
          <w:sz w:val="24"/>
          <w:szCs w:val="24"/>
        </w:rPr>
        <w:t xml:space="preserve">Gdy szkoda rzeczywista będzie wyższa niż kara umowna, Zamawiający będzie uprawniony do dochodzenia odszkodowania uzupełniającego do wysokości rzeczywiście poniesionej szkody, na zasadach ogólnych przewidzianych w ustawie z dnia 23 kwietnia 1964 r. Kodeks cywilny (tj. Dz. U. z 2024 r., poz. 1061). </w:t>
      </w:r>
    </w:p>
    <w:p w14:paraId="6BA6AB4F" w14:textId="39E79360" w:rsidR="00A73EBA" w:rsidRPr="00397C6B" w:rsidRDefault="00A73EBA" w:rsidP="00A73EBA">
      <w:pPr>
        <w:pStyle w:val="Stopka"/>
        <w:widowControl w:val="0"/>
        <w:tabs>
          <w:tab w:val="left" w:pos="708"/>
        </w:tabs>
        <w:spacing w:before="120" w:after="120" w:line="360" w:lineRule="auto"/>
        <w:ind w:left="381" w:firstLine="0"/>
        <w:textAlignment w:val="baseline"/>
        <w:rPr>
          <w:rFonts w:asciiTheme="minorHAnsi" w:hAnsiTheme="minorHAnsi" w:cstheme="minorHAnsi"/>
          <w:color w:val="FF0000"/>
          <w:sz w:val="24"/>
          <w:szCs w:val="24"/>
        </w:rPr>
      </w:pPr>
      <w:r w:rsidRPr="00397C6B">
        <w:rPr>
          <w:rFonts w:asciiTheme="minorHAnsi" w:hAnsiTheme="minorHAnsi" w:cstheme="minorHAnsi"/>
          <w:color w:val="FF0000"/>
          <w:sz w:val="24"/>
          <w:szCs w:val="24"/>
        </w:rPr>
        <w:t>5.</w:t>
      </w:r>
      <w:r w:rsidR="00433FAD" w:rsidRPr="00397C6B">
        <w:rPr>
          <w:rFonts w:asciiTheme="minorHAnsi" w:hAnsiTheme="minorHAnsi" w:cstheme="minorHAnsi"/>
          <w:color w:val="FF0000"/>
          <w:sz w:val="24"/>
          <w:szCs w:val="24"/>
        </w:rPr>
        <w:t xml:space="preserve"> Kary umowne, o których mowa w ust. 1 będą naliczane niezależnie od siebie i są należne bez względu na poniesione szkody przez Zamawiającego”.</w:t>
      </w:r>
    </w:p>
    <w:p w14:paraId="1098AC78" w14:textId="2048D743" w:rsidR="00A73EBA" w:rsidRPr="00397C6B" w:rsidRDefault="00A73EBA" w:rsidP="00A73EBA">
      <w:pPr>
        <w:pStyle w:val="Stopka"/>
        <w:widowControl w:val="0"/>
        <w:tabs>
          <w:tab w:val="left" w:pos="708"/>
        </w:tabs>
        <w:spacing w:before="120" w:after="120" w:line="360" w:lineRule="auto"/>
        <w:ind w:left="381" w:firstLine="0"/>
        <w:textAlignment w:val="baseline"/>
        <w:rPr>
          <w:rFonts w:asciiTheme="minorHAnsi" w:hAnsiTheme="minorHAnsi" w:cstheme="minorHAnsi"/>
          <w:color w:val="FF0000"/>
          <w:sz w:val="24"/>
          <w:szCs w:val="24"/>
        </w:rPr>
      </w:pPr>
      <w:r w:rsidRPr="00397C6B">
        <w:rPr>
          <w:rFonts w:asciiTheme="minorHAnsi" w:hAnsiTheme="minorHAnsi" w:cstheme="minorHAnsi"/>
          <w:color w:val="FF0000"/>
          <w:sz w:val="24"/>
          <w:szCs w:val="24"/>
        </w:rPr>
        <w:t>6.</w:t>
      </w:r>
      <w:r w:rsidR="00433FAD" w:rsidRPr="00397C6B">
        <w:rPr>
          <w:rFonts w:asciiTheme="minorHAnsi" w:hAnsiTheme="minorHAnsi" w:cstheme="minorHAnsi"/>
          <w:color w:val="FF0000"/>
          <w:sz w:val="24"/>
          <w:szCs w:val="24"/>
        </w:rPr>
        <w:t xml:space="preserve"> Naliczenie i zapłata kary umownej, o której mowa w </w:t>
      </w:r>
      <w:proofErr w:type="spellStart"/>
      <w:r w:rsidR="00433FAD" w:rsidRPr="00397C6B">
        <w:rPr>
          <w:rFonts w:asciiTheme="minorHAnsi" w:hAnsiTheme="minorHAnsi" w:cstheme="minorHAnsi"/>
          <w:color w:val="FF0000"/>
          <w:sz w:val="24"/>
          <w:szCs w:val="24"/>
        </w:rPr>
        <w:t>ust.1</w:t>
      </w:r>
      <w:proofErr w:type="spellEnd"/>
      <w:r w:rsidR="00433FAD" w:rsidRPr="00397C6B">
        <w:rPr>
          <w:rFonts w:asciiTheme="minorHAnsi" w:hAnsiTheme="minorHAnsi" w:cstheme="minorHAnsi"/>
          <w:color w:val="FF0000"/>
          <w:sz w:val="24"/>
          <w:szCs w:val="24"/>
        </w:rPr>
        <w:t xml:space="preserve"> </w:t>
      </w:r>
      <w:proofErr w:type="spellStart"/>
      <w:r w:rsidR="00433FAD" w:rsidRPr="00397C6B">
        <w:rPr>
          <w:rFonts w:asciiTheme="minorHAnsi" w:hAnsiTheme="minorHAnsi" w:cstheme="minorHAnsi"/>
          <w:color w:val="FF0000"/>
          <w:sz w:val="24"/>
          <w:szCs w:val="24"/>
        </w:rPr>
        <w:t>pkt.1</w:t>
      </w:r>
      <w:proofErr w:type="spellEnd"/>
      <w:r w:rsidR="00433FAD" w:rsidRPr="00397C6B">
        <w:rPr>
          <w:rFonts w:asciiTheme="minorHAnsi" w:hAnsiTheme="minorHAnsi" w:cstheme="minorHAnsi"/>
          <w:color w:val="FF0000"/>
          <w:sz w:val="24"/>
          <w:szCs w:val="24"/>
        </w:rPr>
        <w:t xml:space="preserve"> nie zwalnia Wykonawcy z należytego wykonania umowy”.</w:t>
      </w:r>
    </w:p>
    <w:p w14:paraId="50E19F2E" w14:textId="79188423" w:rsidR="00A73EBA" w:rsidRPr="00433FAD" w:rsidRDefault="00A73EBA" w:rsidP="00A73EBA">
      <w:pPr>
        <w:pStyle w:val="Stopka"/>
        <w:widowControl w:val="0"/>
        <w:tabs>
          <w:tab w:val="left" w:pos="708"/>
        </w:tabs>
        <w:spacing w:before="120" w:after="120" w:line="360" w:lineRule="auto"/>
        <w:ind w:left="381" w:firstLine="0"/>
        <w:textAlignment w:val="baseline"/>
        <w:rPr>
          <w:rFonts w:asciiTheme="minorHAnsi" w:hAnsiTheme="minorHAnsi" w:cstheme="minorHAnsi"/>
          <w:color w:val="FF0000"/>
          <w:sz w:val="24"/>
          <w:szCs w:val="24"/>
        </w:rPr>
      </w:pPr>
      <w:r w:rsidRPr="00433FAD">
        <w:rPr>
          <w:rFonts w:asciiTheme="minorHAnsi" w:hAnsiTheme="minorHAnsi" w:cstheme="minorHAnsi"/>
          <w:color w:val="FF0000"/>
          <w:sz w:val="24"/>
          <w:szCs w:val="24"/>
        </w:rPr>
        <w:lastRenderedPageBreak/>
        <w:t>7.</w:t>
      </w:r>
      <w:r w:rsidR="00433FAD" w:rsidRPr="00433FAD">
        <w:rPr>
          <w:rFonts w:asciiTheme="minorHAnsi" w:hAnsiTheme="minorHAnsi" w:cstheme="minorHAnsi"/>
          <w:sz w:val="24"/>
          <w:szCs w:val="24"/>
        </w:rPr>
        <w:t xml:space="preserve"> </w:t>
      </w:r>
      <w:r w:rsidR="00433FAD" w:rsidRPr="00397C6B">
        <w:rPr>
          <w:rFonts w:asciiTheme="minorHAnsi" w:hAnsiTheme="minorHAnsi" w:cstheme="minorHAnsi"/>
          <w:color w:val="FF0000"/>
          <w:sz w:val="24"/>
          <w:szCs w:val="24"/>
        </w:rPr>
        <w:t>Postanowienia dotyczące kar umownych obowiązują pomimo wygaśnięcia umowy, rozwiązania lub odstąpienia od niej”.</w:t>
      </w:r>
    </w:p>
    <w:p w14:paraId="30B472E4" w14:textId="263AB8DA" w:rsidR="00E81439" w:rsidRDefault="00B42AE5" w:rsidP="00433FAD">
      <w:pPr>
        <w:pStyle w:val="Stopka"/>
        <w:tabs>
          <w:tab w:val="left" w:pos="708"/>
        </w:tabs>
        <w:spacing w:before="120" w:after="120" w:line="360" w:lineRule="auto"/>
        <w:ind w:left="0" w:firstLine="0"/>
        <w:jc w:val="center"/>
        <w:rPr>
          <w:rFonts w:asciiTheme="minorHAnsi" w:hAnsiTheme="minorHAnsi" w:cstheme="minorHAnsi"/>
          <w:sz w:val="24"/>
          <w:szCs w:val="24"/>
        </w:rPr>
      </w:pPr>
      <w:bookmarkStart w:id="1" w:name="_Hlk177545822"/>
      <w:r>
        <w:rPr>
          <w:rFonts w:asciiTheme="minorHAnsi" w:hAnsiTheme="minorHAnsi" w:cstheme="minorHAnsi"/>
          <w:b/>
          <w:bCs/>
          <w:sz w:val="24"/>
          <w:szCs w:val="24"/>
        </w:rPr>
        <w:t>§ 7 Zachowanie poufności</w:t>
      </w:r>
    </w:p>
    <w:bookmarkEnd w:id="1"/>
    <w:p w14:paraId="15A85FAF" w14:textId="77777777" w:rsidR="00E81439" w:rsidRDefault="00B42AE5" w:rsidP="00A6081E">
      <w:pPr>
        <w:numPr>
          <w:ilvl w:val="3"/>
          <w:numId w:val="13"/>
        </w:numPr>
        <w:suppressAutoHyphens w:val="0"/>
        <w:spacing w:before="120" w:after="120" w:line="360" w:lineRule="auto"/>
        <w:ind w:left="425" w:hanging="357"/>
        <w:rPr>
          <w:rFonts w:asciiTheme="minorHAnsi" w:eastAsiaTheme="minorHAnsi" w:hAnsiTheme="minorHAnsi" w:cstheme="minorHAnsi"/>
          <w:color w:val="auto"/>
          <w:sz w:val="24"/>
          <w:szCs w:val="24"/>
        </w:rPr>
      </w:pPr>
      <w:r>
        <w:rPr>
          <w:rFonts w:asciiTheme="minorHAnsi" w:hAnsiTheme="minorHAnsi" w:cstheme="minorHAnsi"/>
          <w:color w:val="auto"/>
          <w:sz w:val="24"/>
          <w:szCs w:val="24"/>
        </w:rPr>
        <w:t>Wykonawca zobowiązuje się do zachowania w tajemnicy wszelkich informacji i danych                   otrzymanych i uzyskanych od Zamawiającego w związku z wykonaniem zobowiązań                              wynikających z umowy.</w:t>
      </w:r>
    </w:p>
    <w:p w14:paraId="776B81A8" w14:textId="77777777" w:rsidR="00E81439" w:rsidRDefault="00B42AE5" w:rsidP="00A6081E">
      <w:pPr>
        <w:numPr>
          <w:ilvl w:val="3"/>
          <w:numId w:val="9"/>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Strony zobowiązują się do przestrzegania przy wykonywaniu umowy wszystkich postanowień zawartych w obowiązujących przepisach prawnych związanych z ochroną tajemnicy skarbowej, informacji niejawnych oraz danych osobowych. </w:t>
      </w:r>
    </w:p>
    <w:p w14:paraId="7259F600" w14:textId="77777777" w:rsidR="00E81439" w:rsidRDefault="00B42AE5" w:rsidP="00A6081E">
      <w:pPr>
        <w:numPr>
          <w:ilvl w:val="3"/>
          <w:numId w:val="9"/>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zachowania w tajemnicy wszelkich informacji technicznych, technologicznych, prawnych i organizacyjnych dotyczących zasobów sprzętowych </w:t>
      </w:r>
      <w:r>
        <w:rPr>
          <w:rFonts w:asciiTheme="minorHAnsi" w:hAnsiTheme="minorHAnsi" w:cstheme="minorHAnsi"/>
          <w:color w:val="auto"/>
          <w:sz w:val="24"/>
          <w:szCs w:val="24"/>
        </w:rPr>
        <w:br/>
        <w:t xml:space="preserve">i programowych systemu teleinformatycznego Zamawiającego, uzyskanych w trakcie                   wykonywania umowy niezależnie od formy przekazania tych informacji i ich źródła. </w:t>
      </w:r>
    </w:p>
    <w:p w14:paraId="003F5477" w14:textId="71980E9E" w:rsidR="00E81439" w:rsidRDefault="00B42AE5" w:rsidP="00A6081E">
      <w:pPr>
        <w:numPr>
          <w:ilvl w:val="3"/>
          <w:numId w:val="9"/>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 przypadkach konieczności udostępnienia Wykonawcy informacji niejawnych, Wykonawca     zapewni ze swojej strony udział w realizacji umowy osób posiadających odpowiednie                          poświadczenie bezpieczeństwa, wydane zgodnie z art. 29 ustawy z dnia </w:t>
      </w:r>
      <w:r w:rsidR="004E3CAC">
        <w:rPr>
          <w:rFonts w:asciiTheme="minorHAnsi" w:hAnsiTheme="minorHAnsi" w:cstheme="minorHAnsi"/>
          <w:color w:val="auto"/>
          <w:sz w:val="24"/>
          <w:szCs w:val="24"/>
        </w:rPr>
        <w:t>11 marca 2024</w:t>
      </w:r>
      <w:r>
        <w:rPr>
          <w:rFonts w:asciiTheme="minorHAnsi" w:hAnsiTheme="minorHAnsi" w:cstheme="minorHAnsi"/>
          <w:color w:val="auto"/>
          <w:sz w:val="24"/>
          <w:szCs w:val="24"/>
        </w:rPr>
        <w:t>r. o ochronie informacji niejawnych (tekst jednolity Dz. U. z 20</w:t>
      </w:r>
      <w:r w:rsidR="004E3CAC">
        <w:rPr>
          <w:rFonts w:asciiTheme="minorHAnsi" w:hAnsiTheme="minorHAnsi" w:cstheme="minorHAnsi"/>
          <w:color w:val="auto"/>
          <w:sz w:val="24"/>
          <w:szCs w:val="24"/>
        </w:rPr>
        <w:t>24</w:t>
      </w:r>
      <w:r>
        <w:rPr>
          <w:rFonts w:asciiTheme="minorHAnsi" w:hAnsiTheme="minorHAnsi" w:cstheme="minorHAnsi"/>
          <w:color w:val="auto"/>
          <w:sz w:val="24"/>
          <w:szCs w:val="24"/>
        </w:rPr>
        <w:t xml:space="preserve"> r., poz. </w:t>
      </w:r>
      <w:r w:rsidR="004E3CAC">
        <w:rPr>
          <w:rFonts w:asciiTheme="minorHAnsi" w:hAnsiTheme="minorHAnsi" w:cstheme="minorHAnsi"/>
          <w:color w:val="auto"/>
          <w:sz w:val="24"/>
          <w:szCs w:val="24"/>
        </w:rPr>
        <w:t>632</w:t>
      </w:r>
      <w:r>
        <w:rPr>
          <w:rFonts w:asciiTheme="minorHAnsi" w:hAnsiTheme="minorHAnsi" w:cstheme="minorHAnsi"/>
          <w:color w:val="auto"/>
          <w:sz w:val="24"/>
          <w:szCs w:val="24"/>
        </w:rPr>
        <w:t xml:space="preserve">). </w:t>
      </w:r>
    </w:p>
    <w:p w14:paraId="18981374" w14:textId="77777777" w:rsidR="00E81439" w:rsidRDefault="00B42AE5" w:rsidP="00A6081E">
      <w:pPr>
        <w:numPr>
          <w:ilvl w:val="3"/>
          <w:numId w:val="9"/>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w:t>
      </w:r>
    </w:p>
    <w:p w14:paraId="1D2F01CA" w14:textId="77777777" w:rsidR="00E81439" w:rsidRDefault="00B42AE5" w:rsidP="00A6081E">
      <w:pPr>
        <w:numPr>
          <w:ilvl w:val="3"/>
          <w:numId w:val="9"/>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Wykonawca ponosi odpowiedzialność za zachowanie tajemnicy przez swoich pracowników, podwykonawców i wszelkie inne osoby, którymi będzie się posługiwać przy wykonywaniu umowy.</w:t>
      </w:r>
    </w:p>
    <w:p w14:paraId="2F647084" w14:textId="77777777" w:rsidR="00E81439" w:rsidRDefault="00B42AE5" w:rsidP="00A6081E">
      <w:pPr>
        <w:numPr>
          <w:ilvl w:val="3"/>
          <w:numId w:val="9"/>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odpowiada za szkodę wyrządzoną Zamawiającemu przez ujawnienie, przekazanie, wykorzystanie, zbycie lub oferowanie do zbycia informacji otrzymanych </w:t>
      </w:r>
      <w:r>
        <w:rPr>
          <w:rFonts w:asciiTheme="minorHAnsi" w:hAnsiTheme="minorHAnsi" w:cstheme="minorHAnsi"/>
          <w:color w:val="auto"/>
          <w:sz w:val="24"/>
          <w:szCs w:val="24"/>
        </w:rPr>
        <w:br/>
        <w:t xml:space="preserve">od Zamawiającego wbrew postanowieniom umowy. Zobowiązanie to wiąże Wykonawcę         również po wykonaniu przedmiotu umowy lub jej rozwiązaniu, bez względu na przyczynę </w:t>
      </w:r>
      <w:r>
        <w:rPr>
          <w:rFonts w:asciiTheme="minorHAnsi" w:hAnsiTheme="minorHAnsi" w:cstheme="minorHAnsi"/>
          <w:color w:val="auto"/>
          <w:sz w:val="24"/>
          <w:szCs w:val="24"/>
        </w:rPr>
        <w:br/>
        <w:t xml:space="preserve">i podlega wygaśnięciu według zasad określonych w przepisach dotyczących zabezpieczania        informacji niejawnych i innych tajemnic prawnie chronionych. </w:t>
      </w:r>
    </w:p>
    <w:p w14:paraId="3B3D449B" w14:textId="77777777" w:rsidR="00E81439" w:rsidRDefault="00B42AE5" w:rsidP="00A6081E">
      <w:pPr>
        <w:numPr>
          <w:ilvl w:val="3"/>
          <w:numId w:val="9"/>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Wykonawca zobowiązuje się do odnotowywania i zgłaszania wszelkich zaobserwowanych </w:t>
      </w:r>
      <w:r>
        <w:rPr>
          <w:rFonts w:asciiTheme="minorHAnsi" w:hAnsiTheme="minorHAnsi" w:cstheme="minorHAnsi"/>
          <w:color w:val="auto"/>
          <w:sz w:val="24"/>
          <w:szCs w:val="24"/>
        </w:rPr>
        <w:br/>
        <w:t xml:space="preserve">lub podejrzewanych słabości związanych z bezpieczeństwem informacji w systemach </w:t>
      </w:r>
      <w:r>
        <w:rPr>
          <w:rFonts w:asciiTheme="minorHAnsi" w:hAnsiTheme="minorHAnsi" w:cstheme="minorHAnsi"/>
          <w:color w:val="auto"/>
          <w:sz w:val="24"/>
          <w:szCs w:val="24"/>
        </w:rPr>
        <w:br/>
        <w:t>lub usługach.</w:t>
      </w:r>
    </w:p>
    <w:p w14:paraId="387DC12E" w14:textId="77777777" w:rsidR="00E81439" w:rsidRDefault="00B42AE5" w:rsidP="00A6081E">
      <w:pPr>
        <w:numPr>
          <w:ilvl w:val="3"/>
          <w:numId w:val="9"/>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ma prawo kopiować, powielać i rozpowszechniać informacje pozyskane </w:t>
      </w:r>
      <w:r>
        <w:rPr>
          <w:rFonts w:asciiTheme="minorHAnsi" w:hAnsiTheme="minorHAnsi" w:cstheme="minorHAnsi"/>
          <w:color w:val="auto"/>
          <w:sz w:val="24"/>
          <w:szCs w:val="24"/>
        </w:rPr>
        <w:br/>
        <w:t xml:space="preserve">od Zamawiającego lub też dotyczące Zamawiającego wyłącznie w ramach obowiązującej strony umowy i wyłącznie na potrzeby jej należytej realizacji. W pozostałych przypadkach kopiowanie, powielanie i rozpowszechnianie przedmiotowych informacji przez Wykonawcę wymaga                    uzyskania przez niego pisemnej, wyraźnej zgody Zamawiającego. </w:t>
      </w:r>
    </w:p>
    <w:p w14:paraId="4B68D781" w14:textId="77777777" w:rsidR="00E81439" w:rsidRDefault="00B42AE5" w:rsidP="00A6081E">
      <w:pPr>
        <w:numPr>
          <w:ilvl w:val="3"/>
          <w:numId w:val="9"/>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oświadcza, iż podczas realizacji przedmiotowej umowy będzie przestrzegał                   przepisów Rozporządzenia Parlamentu Europejskiego i Rady 2016/679 z dnia 27 kwietnia </w:t>
      </w:r>
      <w:r>
        <w:rPr>
          <w:rFonts w:asciiTheme="minorHAnsi" w:hAnsiTheme="minorHAnsi" w:cstheme="minorHAnsi"/>
          <w:color w:val="auto"/>
          <w:sz w:val="24"/>
          <w:szCs w:val="24"/>
        </w:rPr>
        <w:br/>
        <w:t>2016 r. w sprawie ochrony danych osób fizycznych w związku z przetwarzaniem danych             osobowych i w sprawie swobodnego przepływu takich danych (</w:t>
      </w:r>
      <w:proofErr w:type="spellStart"/>
      <w:r>
        <w:rPr>
          <w:rFonts w:asciiTheme="minorHAnsi" w:hAnsiTheme="minorHAnsi" w:cstheme="minorHAnsi"/>
          <w:color w:val="auto"/>
          <w:sz w:val="24"/>
          <w:szCs w:val="24"/>
        </w:rPr>
        <w:t>RODO</w:t>
      </w:r>
      <w:proofErr w:type="spellEnd"/>
      <w:r>
        <w:rPr>
          <w:rFonts w:asciiTheme="minorHAnsi" w:hAnsiTheme="minorHAnsi" w:cstheme="minorHAnsi"/>
          <w:color w:val="auto"/>
          <w:sz w:val="24"/>
          <w:szCs w:val="24"/>
        </w:rPr>
        <w:t xml:space="preserve">). Powyższe dotyczy także okresu po zakończeniu realizacji niniejszej umowy jeżeli wynika to z przepisów wskazanego    Rozporządzenia. </w:t>
      </w:r>
    </w:p>
    <w:p w14:paraId="102048E2" w14:textId="77777777" w:rsidR="00E81439" w:rsidRDefault="00B42AE5" w:rsidP="00A6081E">
      <w:pPr>
        <w:numPr>
          <w:ilvl w:val="3"/>
          <w:numId w:val="9"/>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Zapisy niniejszego paragrafu obowiązują także podwykonawców lub dalszych podwykonawców. </w:t>
      </w:r>
    </w:p>
    <w:p w14:paraId="4198B17C" w14:textId="5844AB76" w:rsidR="00E81439" w:rsidRDefault="00B42AE5" w:rsidP="00A6081E">
      <w:pPr>
        <w:numPr>
          <w:ilvl w:val="3"/>
          <w:numId w:val="9"/>
        </w:numPr>
        <w:suppressAutoHyphens w:val="0"/>
        <w:spacing w:before="120" w:after="12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zobowiązany jest do podpisania oświadczenia o ochronie informacji stanowiącego </w:t>
      </w:r>
      <w:r w:rsidR="00FD0D4A" w:rsidRPr="00FD0D4A">
        <w:rPr>
          <w:rFonts w:asciiTheme="minorHAnsi" w:hAnsiTheme="minorHAnsi" w:cstheme="minorHAnsi"/>
          <w:color w:val="000000" w:themeColor="text1"/>
          <w:sz w:val="24"/>
          <w:szCs w:val="24"/>
        </w:rPr>
        <w:t xml:space="preserve">Załącznik nr </w:t>
      </w:r>
      <w:r w:rsidR="0019365C">
        <w:rPr>
          <w:rFonts w:asciiTheme="minorHAnsi" w:hAnsiTheme="minorHAnsi" w:cstheme="minorHAnsi"/>
          <w:color w:val="000000" w:themeColor="text1"/>
          <w:sz w:val="24"/>
          <w:szCs w:val="24"/>
        </w:rPr>
        <w:t>4</w:t>
      </w:r>
      <w:r>
        <w:rPr>
          <w:rFonts w:asciiTheme="minorHAnsi" w:hAnsiTheme="minorHAnsi" w:cstheme="minorHAnsi"/>
          <w:color w:val="auto"/>
          <w:sz w:val="24"/>
          <w:szCs w:val="24"/>
        </w:rPr>
        <w:t>.</w:t>
      </w:r>
    </w:p>
    <w:p w14:paraId="70531688" w14:textId="77777777" w:rsidR="00A542F3" w:rsidRDefault="00A542F3" w:rsidP="00A542F3">
      <w:pPr>
        <w:suppressAutoHyphens w:val="0"/>
        <w:spacing w:before="120" w:after="120" w:line="360" w:lineRule="auto"/>
        <w:ind w:left="425" w:firstLine="0"/>
        <w:rPr>
          <w:rFonts w:asciiTheme="minorHAnsi" w:hAnsiTheme="minorHAnsi" w:cstheme="minorHAnsi"/>
          <w:color w:val="auto"/>
          <w:sz w:val="24"/>
          <w:szCs w:val="24"/>
        </w:rPr>
      </w:pPr>
    </w:p>
    <w:p w14:paraId="19DDC268" w14:textId="77777777" w:rsidR="00E81439" w:rsidRDefault="00B42AE5">
      <w:pPr>
        <w:pStyle w:val="Stopka"/>
        <w:tabs>
          <w:tab w:val="left" w:pos="708"/>
        </w:tabs>
        <w:spacing w:before="120" w:after="120" w:line="360" w:lineRule="auto"/>
        <w:ind w:left="720" w:firstLine="0"/>
        <w:jc w:val="center"/>
        <w:rPr>
          <w:rFonts w:asciiTheme="minorHAnsi" w:hAnsiTheme="minorHAnsi" w:cstheme="minorHAnsi"/>
          <w:sz w:val="24"/>
          <w:szCs w:val="24"/>
        </w:rPr>
      </w:pPr>
      <w:bookmarkStart w:id="2" w:name="_Hlk177548513"/>
      <w:r>
        <w:rPr>
          <w:rFonts w:asciiTheme="minorHAnsi" w:hAnsiTheme="minorHAnsi" w:cstheme="minorHAnsi"/>
          <w:b/>
          <w:bCs/>
          <w:sz w:val="24"/>
          <w:szCs w:val="24"/>
        </w:rPr>
        <w:t>§ 8</w:t>
      </w:r>
      <w:bookmarkEnd w:id="2"/>
      <w:r>
        <w:rPr>
          <w:rFonts w:asciiTheme="minorHAnsi" w:hAnsiTheme="minorHAnsi" w:cstheme="minorHAnsi"/>
          <w:b/>
          <w:bCs/>
          <w:sz w:val="24"/>
          <w:szCs w:val="24"/>
        </w:rPr>
        <w:t>. Odstąpienie od umowy</w:t>
      </w:r>
    </w:p>
    <w:p w14:paraId="6B77D9E2" w14:textId="7614E88B" w:rsidR="00E81439" w:rsidRDefault="00B42AE5">
      <w:pPr>
        <w:pStyle w:val="Poziom2"/>
        <w:widowControl/>
        <w:tabs>
          <w:tab w:val="clear" w:pos="720"/>
        </w:tabs>
        <w:spacing w:before="120" w:after="120" w:line="360" w:lineRule="auto"/>
        <w:ind w:left="0" w:firstLine="0"/>
        <w:rPr>
          <w:rFonts w:asciiTheme="minorHAnsi" w:hAnsiTheme="minorHAnsi" w:cstheme="minorHAnsi"/>
          <w:szCs w:val="24"/>
        </w:rPr>
      </w:pPr>
      <w:r>
        <w:rPr>
          <w:rFonts w:asciiTheme="minorHAnsi" w:hAnsiTheme="minorHAnsi" w:cstheme="minorHAnsi"/>
          <w:szCs w:val="24"/>
        </w:rPr>
        <w:t xml:space="preserve">1. Zamawiający może odstąpić od części lub całości umowy z przyczyn leżących po stronie Wykonawcy, </w:t>
      </w:r>
      <w:r w:rsidR="00A9396B" w:rsidRPr="00A9396B">
        <w:rPr>
          <w:rFonts w:asciiTheme="minorHAnsi" w:hAnsiTheme="minorHAnsi" w:cstheme="minorHAnsi"/>
          <w:szCs w:val="24"/>
        </w:rPr>
        <w:t>w</w:t>
      </w:r>
      <w:r w:rsidR="00A9396B">
        <w:rPr>
          <w:rFonts w:asciiTheme="minorHAnsi" w:hAnsiTheme="minorHAnsi" w:cstheme="minorHAnsi"/>
          <w:szCs w:val="24"/>
        </w:rPr>
        <w:t xml:space="preserve"> </w:t>
      </w:r>
      <w:r w:rsidR="004C0152">
        <w:rPr>
          <w:rFonts w:asciiTheme="minorHAnsi" w:hAnsiTheme="minorHAnsi" w:cstheme="minorHAnsi"/>
          <w:szCs w:val="24"/>
        </w:rPr>
        <w:t>szczególności</w:t>
      </w:r>
      <w:r>
        <w:rPr>
          <w:rFonts w:asciiTheme="minorHAnsi" w:hAnsiTheme="minorHAnsi" w:cstheme="minorHAnsi"/>
          <w:szCs w:val="24"/>
        </w:rPr>
        <w:t>:</w:t>
      </w:r>
    </w:p>
    <w:p w14:paraId="6FEEA597" w14:textId="5310F12F" w:rsidR="00E81439" w:rsidRPr="000E1C09" w:rsidRDefault="004C0152">
      <w:pPr>
        <w:pStyle w:val="Default"/>
        <w:shd w:val="clear" w:color="auto" w:fill="FFFFFF"/>
        <w:spacing w:after="120" w:line="360" w:lineRule="auto"/>
        <w:ind w:left="720"/>
        <w:jc w:val="both"/>
        <w:rPr>
          <w:rFonts w:asciiTheme="minorHAnsi" w:hAnsiTheme="minorHAnsi" w:cstheme="minorHAnsi"/>
          <w:strike/>
          <w:color w:val="FF0000"/>
        </w:rPr>
      </w:pPr>
      <w:r>
        <w:rPr>
          <w:rFonts w:asciiTheme="minorHAnsi" w:hAnsiTheme="minorHAnsi" w:cstheme="minorHAnsi"/>
          <w:color w:val="auto"/>
        </w:rPr>
        <w:t>1) w</w:t>
      </w:r>
      <w:r w:rsidR="00B42AE5">
        <w:rPr>
          <w:rFonts w:asciiTheme="minorHAnsi" w:hAnsiTheme="minorHAnsi" w:cstheme="minorHAnsi"/>
          <w:color w:val="auto"/>
        </w:rPr>
        <w:t xml:space="preserve"> razie zaistnienia istotnej zmiany okoliczności powodującej, że wykonanie przedmiotu zamówienia nie leży w interesie publicznym, czego nie można było przewidzieć w chwili         zawarcia umowy</w:t>
      </w:r>
      <w:r w:rsidR="000E1C09">
        <w:rPr>
          <w:rFonts w:asciiTheme="minorHAnsi" w:hAnsiTheme="minorHAnsi" w:cstheme="minorHAnsi"/>
          <w:color w:val="auto"/>
        </w:rPr>
        <w:t xml:space="preserve">. </w:t>
      </w:r>
    </w:p>
    <w:p w14:paraId="315380AD" w14:textId="69C4BF16" w:rsidR="00E81439" w:rsidRPr="00066078" w:rsidRDefault="004C0152">
      <w:pPr>
        <w:pStyle w:val="Default"/>
        <w:shd w:val="clear" w:color="auto" w:fill="FFFFFF"/>
        <w:spacing w:after="120" w:line="360" w:lineRule="auto"/>
        <w:ind w:left="720"/>
        <w:jc w:val="both"/>
        <w:rPr>
          <w:rFonts w:asciiTheme="minorHAnsi" w:hAnsiTheme="minorHAnsi" w:cstheme="minorHAnsi"/>
          <w:color w:val="FF0000"/>
        </w:rPr>
      </w:pPr>
      <w:r>
        <w:rPr>
          <w:rFonts w:asciiTheme="minorHAnsi" w:hAnsiTheme="minorHAnsi" w:cstheme="minorHAnsi"/>
          <w:color w:val="auto"/>
        </w:rPr>
        <w:t xml:space="preserve">2) </w:t>
      </w:r>
      <w:r w:rsidRPr="009E6421">
        <w:rPr>
          <w:rFonts w:asciiTheme="minorHAnsi" w:hAnsiTheme="minorHAnsi" w:cstheme="minorHAnsi"/>
          <w:color w:val="auto"/>
        </w:rPr>
        <w:t>w</w:t>
      </w:r>
      <w:r w:rsidR="00B42AE5" w:rsidRPr="009E6421">
        <w:rPr>
          <w:rFonts w:asciiTheme="minorHAnsi" w:hAnsiTheme="minorHAnsi" w:cstheme="minorHAnsi"/>
          <w:color w:val="auto"/>
        </w:rPr>
        <w:t xml:space="preserve"> razie zaniechania przez Wykonawcę realizacji niniejszej umowy, z przyczy</w:t>
      </w:r>
      <w:r w:rsidRPr="009E6421">
        <w:rPr>
          <w:rFonts w:asciiTheme="minorHAnsi" w:hAnsiTheme="minorHAnsi" w:cstheme="minorHAnsi"/>
          <w:color w:val="auto"/>
        </w:rPr>
        <w:t>n leżących po stronie Wykonawcy;</w:t>
      </w:r>
      <w:r w:rsidR="00B42AE5" w:rsidRPr="009E6421">
        <w:rPr>
          <w:rFonts w:asciiTheme="minorHAnsi" w:hAnsiTheme="minorHAnsi" w:cstheme="minorHAnsi"/>
          <w:color w:val="auto"/>
        </w:rPr>
        <w:t xml:space="preserve"> </w:t>
      </w:r>
    </w:p>
    <w:p w14:paraId="6B7C3932" w14:textId="74032B17" w:rsidR="00E81439" w:rsidRPr="009E6421" w:rsidRDefault="004C0152">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 xml:space="preserve">3) </w:t>
      </w:r>
      <w:r w:rsidRPr="009E6421">
        <w:rPr>
          <w:rFonts w:asciiTheme="minorHAnsi" w:hAnsiTheme="minorHAnsi" w:cstheme="minorHAnsi"/>
          <w:color w:val="auto"/>
        </w:rPr>
        <w:t xml:space="preserve">gdy </w:t>
      </w:r>
      <w:r w:rsidR="00915107" w:rsidRPr="009E6421">
        <w:rPr>
          <w:rFonts w:asciiTheme="minorHAnsi" w:hAnsiTheme="minorHAnsi" w:cstheme="minorHAnsi"/>
          <w:color w:val="auto"/>
        </w:rPr>
        <w:t>W</w:t>
      </w:r>
      <w:r w:rsidR="00B42AE5" w:rsidRPr="009E6421">
        <w:rPr>
          <w:rFonts w:asciiTheme="minorHAnsi" w:hAnsiTheme="minorHAnsi" w:cstheme="minorHAnsi"/>
          <w:color w:val="auto"/>
        </w:rPr>
        <w:t>ykonawca nie dotrzymał warunków umowy lub działał na szkodę Zamawiającego</w:t>
      </w:r>
      <w:r w:rsidRPr="009E6421">
        <w:rPr>
          <w:rFonts w:asciiTheme="minorHAnsi" w:hAnsiTheme="minorHAnsi" w:cstheme="minorHAnsi"/>
          <w:color w:val="auto"/>
          <w:shd w:val="clear" w:color="auto" w:fill="FFFFFF"/>
        </w:rPr>
        <w:t>;</w:t>
      </w:r>
      <w:r w:rsidR="00B42AE5" w:rsidRPr="009E6421">
        <w:rPr>
          <w:rFonts w:asciiTheme="minorHAnsi" w:hAnsiTheme="minorHAnsi" w:cstheme="minorHAnsi"/>
          <w:color w:val="auto"/>
        </w:rPr>
        <w:t xml:space="preserve"> </w:t>
      </w:r>
    </w:p>
    <w:p w14:paraId="17AB36E4" w14:textId="6475AEFE" w:rsidR="00E81439" w:rsidRPr="00397C6B" w:rsidRDefault="004C0152">
      <w:pPr>
        <w:pStyle w:val="Default"/>
        <w:shd w:val="clear" w:color="auto" w:fill="FFFFFF"/>
        <w:spacing w:after="120" w:line="360" w:lineRule="auto"/>
        <w:ind w:left="720"/>
        <w:jc w:val="both"/>
        <w:rPr>
          <w:rFonts w:asciiTheme="minorHAnsi" w:hAnsiTheme="minorHAnsi" w:cstheme="minorHAnsi"/>
          <w:color w:val="FF0000"/>
        </w:rPr>
      </w:pPr>
      <w:r w:rsidRPr="009E6421">
        <w:rPr>
          <w:rFonts w:asciiTheme="minorHAnsi" w:hAnsiTheme="minorHAnsi" w:cstheme="minorHAnsi"/>
          <w:color w:val="auto"/>
        </w:rPr>
        <w:t>4)j</w:t>
      </w:r>
      <w:r w:rsidR="00B42AE5" w:rsidRPr="009E6421">
        <w:rPr>
          <w:rFonts w:asciiTheme="minorHAnsi" w:hAnsiTheme="minorHAnsi" w:cstheme="minorHAnsi"/>
          <w:color w:val="auto"/>
        </w:rPr>
        <w:t xml:space="preserve">eżeli Wykonawca nie zrealizuje przedmiotu umowy </w:t>
      </w:r>
      <w:r w:rsidR="00B42AE5" w:rsidRPr="00397C6B">
        <w:rPr>
          <w:rFonts w:asciiTheme="minorHAnsi" w:hAnsiTheme="minorHAnsi" w:cstheme="minorHAnsi"/>
          <w:color w:val="FF0000"/>
        </w:rPr>
        <w:t xml:space="preserve">w terminie </w:t>
      </w:r>
      <w:r w:rsidR="009E6421" w:rsidRPr="00397C6B">
        <w:rPr>
          <w:rFonts w:asciiTheme="minorHAnsi" w:hAnsiTheme="minorHAnsi" w:cstheme="minorHAnsi"/>
          <w:color w:val="FF0000"/>
        </w:rPr>
        <w:t>30 dni od podpisania umowy,</w:t>
      </w:r>
    </w:p>
    <w:p w14:paraId="1E6588E5" w14:textId="5FF652B7" w:rsidR="00E81439" w:rsidRDefault="004C0152">
      <w:pPr>
        <w:pStyle w:val="Default"/>
        <w:shd w:val="clear" w:color="auto" w:fill="FFFFFF"/>
        <w:spacing w:after="120" w:line="360" w:lineRule="auto"/>
        <w:ind w:left="720"/>
        <w:jc w:val="both"/>
        <w:rPr>
          <w:rFonts w:asciiTheme="minorHAnsi" w:hAnsiTheme="minorHAnsi" w:cstheme="minorHAnsi"/>
          <w:color w:val="auto"/>
          <w:lang w:eastAsia="zh-CN"/>
        </w:rPr>
      </w:pPr>
      <w:r w:rsidRPr="009E6421">
        <w:rPr>
          <w:rFonts w:asciiTheme="minorHAnsi" w:hAnsiTheme="minorHAnsi" w:cstheme="minorHAnsi"/>
          <w:color w:val="auto"/>
          <w:lang w:eastAsia="zh-CN"/>
        </w:rPr>
        <w:lastRenderedPageBreak/>
        <w:t xml:space="preserve">5) gdy </w:t>
      </w:r>
      <w:r w:rsidR="00915107" w:rsidRPr="009E6421">
        <w:rPr>
          <w:rFonts w:asciiTheme="minorHAnsi" w:hAnsiTheme="minorHAnsi" w:cstheme="minorHAnsi"/>
          <w:color w:val="auto"/>
          <w:lang w:eastAsia="zh-CN"/>
        </w:rPr>
        <w:t>W</w:t>
      </w:r>
      <w:r w:rsidR="00B42AE5" w:rsidRPr="009E6421">
        <w:rPr>
          <w:rFonts w:asciiTheme="minorHAnsi" w:hAnsiTheme="minorHAnsi" w:cstheme="minorHAnsi"/>
          <w:color w:val="auto"/>
          <w:lang w:eastAsia="zh-CN"/>
        </w:rPr>
        <w:t xml:space="preserve">ykonawca </w:t>
      </w:r>
      <w:r w:rsidR="00B42AE5">
        <w:rPr>
          <w:rFonts w:asciiTheme="minorHAnsi" w:hAnsiTheme="minorHAnsi" w:cstheme="minorHAnsi"/>
          <w:color w:val="auto"/>
          <w:lang w:eastAsia="zh-CN"/>
        </w:rPr>
        <w:t>przystąpił do likwidacji swojej firmy, z wyjątkiem likwidacji przeprowadzonej w celu przekształcenia lub restrukturyzacji.</w:t>
      </w:r>
    </w:p>
    <w:p w14:paraId="38417848" w14:textId="3861BFC4" w:rsidR="00E81439" w:rsidRPr="00A9396B" w:rsidRDefault="00B42AE5">
      <w:pPr>
        <w:pStyle w:val="Default"/>
        <w:shd w:val="clear" w:color="auto" w:fill="FFFFFF"/>
        <w:spacing w:before="120" w:after="120" w:line="360" w:lineRule="auto"/>
        <w:ind w:left="360"/>
        <w:jc w:val="both"/>
        <w:rPr>
          <w:rFonts w:asciiTheme="minorHAnsi" w:hAnsiTheme="minorHAnsi" w:cstheme="minorHAnsi"/>
          <w:color w:val="000000" w:themeColor="text1"/>
          <w:lang w:eastAsia="zh-CN"/>
        </w:rPr>
      </w:pPr>
      <w:proofErr w:type="spellStart"/>
      <w:r>
        <w:rPr>
          <w:rFonts w:asciiTheme="minorHAnsi" w:hAnsiTheme="minorHAnsi" w:cstheme="minorHAnsi"/>
          <w:color w:val="auto"/>
        </w:rPr>
        <w:t>2.Odstąpienie</w:t>
      </w:r>
      <w:proofErr w:type="spellEnd"/>
      <w:r>
        <w:rPr>
          <w:rFonts w:asciiTheme="minorHAnsi" w:hAnsiTheme="minorHAnsi" w:cstheme="minorHAnsi"/>
          <w:color w:val="auto"/>
        </w:rPr>
        <w:t xml:space="preserve"> od umowy powinno nastąpić w formie pisemnej  pod rygorem nieważności i</w:t>
      </w:r>
      <w:r w:rsidR="00A9396B">
        <w:rPr>
          <w:rFonts w:asciiTheme="minorHAnsi" w:hAnsiTheme="minorHAnsi" w:cstheme="minorHAnsi"/>
          <w:color w:val="auto"/>
        </w:rPr>
        <w:t xml:space="preserve"> powinno zawierać uzasadnienie</w:t>
      </w:r>
      <w:r>
        <w:rPr>
          <w:rFonts w:asciiTheme="minorHAnsi" w:hAnsiTheme="minorHAnsi" w:cstheme="minorHAnsi"/>
          <w:strike/>
          <w:color w:val="auto"/>
        </w:rPr>
        <w:t>,</w:t>
      </w:r>
      <w:r w:rsidR="00772D01">
        <w:rPr>
          <w:rFonts w:asciiTheme="minorHAnsi" w:hAnsiTheme="minorHAnsi" w:cstheme="minorHAnsi"/>
          <w:color w:val="auto"/>
        </w:rPr>
        <w:t xml:space="preserve"> w terminie 14</w:t>
      </w:r>
      <w:r>
        <w:rPr>
          <w:rFonts w:asciiTheme="minorHAnsi" w:hAnsiTheme="minorHAnsi" w:cstheme="minorHAnsi"/>
          <w:color w:val="auto"/>
        </w:rPr>
        <w:t xml:space="preserve"> dni z zastrzeżeniem </w:t>
      </w:r>
      <w:r>
        <w:rPr>
          <w:rFonts w:asciiTheme="minorHAnsi" w:hAnsiTheme="minorHAnsi" w:cstheme="minorHAnsi"/>
          <w:bCs/>
        </w:rPr>
        <w:t xml:space="preserve">§ 8 ust. 1 pkt 1 </w:t>
      </w:r>
      <w:r w:rsidR="00772D01" w:rsidRPr="00772D01">
        <w:rPr>
          <w:rFonts w:asciiTheme="minorHAnsi" w:hAnsiTheme="minorHAnsi" w:cstheme="minorHAnsi"/>
          <w:bCs/>
          <w:color w:val="000000" w:themeColor="text1"/>
        </w:rPr>
        <w:t>dla którego przewidziany jest termin 30 dni</w:t>
      </w:r>
      <w:r w:rsidR="00772D01" w:rsidRPr="00A9396B">
        <w:rPr>
          <w:rFonts w:asciiTheme="minorHAnsi" w:hAnsiTheme="minorHAnsi" w:cstheme="minorHAnsi"/>
          <w:bCs/>
          <w:color w:val="000000" w:themeColor="text1"/>
        </w:rPr>
        <w:t xml:space="preserve"> </w:t>
      </w:r>
      <w:r w:rsidRPr="00A9396B">
        <w:rPr>
          <w:rFonts w:asciiTheme="minorHAnsi" w:hAnsiTheme="minorHAnsi" w:cstheme="minorHAnsi"/>
          <w:bCs/>
          <w:color w:val="000000" w:themeColor="text1"/>
        </w:rPr>
        <w:t>od dnia powzięcia wiadomości o okolicznościach uprawniających do odstąpienia od umowy.</w:t>
      </w:r>
    </w:p>
    <w:p w14:paraId="42B039BF" w14:textId="77777777" w:rsidR="00E81439" w:rsidRDefault="00B42AE5">
      <w:pPr>
        <w:pStyle w:val="Stopka"/>
        <w:tabs>
          <w:tab w:val="left" w:pos="708"/>
        </w:tabs>
        <w:spacing w:before="120" w:after="120" w:line="360" w:lineRule="auto"/>
        <w:jc w:val="center"/>
        <w:rPr>
          <w:rFonts w:asciiTheme="minorHAnsi" w:hAnsiTheme="minorHAnsi" w:cstheme="minorHAnsi"/>
          <w:sz w:val="24"/>
          <w:szCs w:val="24"/>
        </w:rPr>
      </w:pPr>
      <w:r>
        <w:rPr>
          <w:rFonts w:asciiTheme="minorHAnsi" w:hAnsiTheme="minorHAnsi" w:cstheme="minorHAnsi"/>
          <w:b/>
          <w:bCs/>
          <w:sz w:val="24"/>
          <w:szCs w:val="24"/>
        </w:rPr>
        <w:t>§ 9 Reprezentacja stron do celów realizacji umowy</w:t>
      </w:r>
    </w:p>
    <w:p w14:paraId="7DA43B2F" w14:textId="77777777" w:rsidR="00E81439" w:rsidRDefault="00B42AE5" w:rsidP="00A6081E">
      <w:pPr>
        <w:pStyle w:val="Tekstpodstawowy"/>
        <w:numPr>
          <w:ilvl w:val="1"/>
          <w:numId w:val="3"/>
        </w:numPr>
        <w:spacing w:before="120" w:line="360" w:lineRule="auto"/>
        <w:ind w:left="426" w:hanging="426"/>
        <w:jc w:val="both"/>
        <w:rPr>
          <w:rFonts w:asciiTheme="minorHAnsi" w:hAnsiTheme="minorHAnsi" w:cstheme="minorHAnsi"/>
          <w:szCs w:val="24"/>
        </w:rPr>
      </w:pPr>
      <w:r>
        <w:rPr>
          <w:rFonts w:asciiTheme="minorHAnsi" w:hAnsiTheme="minorHAnsi" w:cstheme="minorHAnsi"/>
          <w:szCs w:val="24"/>
        </w:rPr>
        <w:t>Do bieżącej współpracy, w zakresie wykonywania niniejszej umowy, upoważnione są następujące osoby:</w:t>
      </w:r>
    </w:p>
    <w:p w14:paraId="207F825F" w14:textId="7AF1E454" w:rsidR="00E81439" w:rsidRPr="00DE69AF" w:rsidRDefault="00B42AE5" w:rsidP="00A6081E">
      <w:pPr>
        <w:pStyle w:val="Tekstpodstawowy"/>
        <w:numPr>
          <w:ilvl w:val="0"/>
          <w:numId w:val="4"/>
        </w:numPr>
        <w:shd w:val="clear" w:color="auto" w:fill="FFFFFF"/>
        <w:spacing w:before="120" w:line="360" w:lineRule="auto"/>
        <w:jc w:val="both"/>
        <w:rPr>
          <w:rFonts w:asciiTheme="minorHAnsi" w:hAnsiTheme="minorHAnsi" w:cstheme="minorHAnsi"/>
          <w:szCs w:val="24"/>
        </w:rPr>
      </w:pPr>
      <w:r>
        <w:rPr>
          <w:rFonts w:asciiTheme="minorHAnsi" w:hAnsiTheme="minorHAnsi" w:cstheme="minorHAnsi"/>
          <w:szCs w:val="24"/>
        </w:rPr>
        <w:t>Po stronie Zamawiającego:</w:t>
      </w:r>
      <w:r w:rsidR="00935B91">
        <w:rPr>
          <w:rFonts w:asciiTheme="minorHAnsi" w:hAnsiTheme="minorHAnsi" w:cstheme="minorHAnsi"/>
          <w:szCs w:val="24"/>
        </w:rPr>
        <w:t xml:space="preserve"> </w:t>
      </w:r>
      <w:r w:rsidR="00131935">
        <w:rPr>
          <w:rFonts w:asciiTheme="minorHAnsi" w:hAnsiTheme="minorHAnsi" w:cstheme="minorHAnsi"/>
          <w:szCs w:val="24"/>
        </w:rPr>
        <w:t>Bartłomiej Andrysiak 42 28 99</w:t>
      </w:r>
      <w:r w:rsidR="00BA78B4">
        <w:rPr>
          <w:rFonts w:asciiTheme="minorHAnsi" w:hAnsiTheme="minorHAnsi" w:cstheme="minorHAnsi"/>
          <w:szCs w:val="24"/>
        </w:rPr>
        <w:t> </w:t>
      </w:r>
      <w:r w:rsidR="00131935">
        <w:rPr>
          <w:rFonts w:asciiTheme="minorHAnsi" w:hAnsiTheme="minorHAnsi" w:cstheme="minorHAnsi"/>
          <w:szCs w:val="24"/>
        </w:rPr>
        <w:t>756</w:t>
      </w:r>
      <w:r w:rsidR="00BA78B4">
        <w:rPr>
          <w:rFonts w:asciiTheme="minorHAnsi" w:hAnsiTheme="minorHAnsi" w:cstheme="minorHAnsi"/>
          <w:szCs w:val="24"/>
        </w:rPr>
        <w:t>;</w:t>
      </w:r>
      <w:r w:rsidR="00131935">
        <w:rPr>
          <w:rFonts w:asciiTheme="minorHAnsi" w:hAnsiTheme="minorHAnsi" w:cstheme="minorHAnsi"/>
          <w:szCs w:val="24"/>
        </w:rPr>
        <w:t xml:space="preserve"> </w:t>
      </w:r>
      <w:r w:rsidR="00935B91" w:rsidRPr="00DE69AF">
        <w:rPr>
          <w:rFonts w:asciiTheme="minorHAnsi" w:hAnsiTheme="minorHAnsi" w:cstheme="minorHAnsi"/>
          <w:szCs w:val="24"/>
        </w:rPr>
        <w:t xml:space="preserve">Łukasz Staniszewski 42 28 99 757 </w:t>
      </w:r>
    </w:p>
    <w:p w14:paraId="0D30112E" w14:textId="4CE6B0EE" w:rsidR="00A301B5" w:rsidRDefault="00B42AE5" w:rsidP="00A6081E">
      <w:pPr>
        <w:pStyle w:val="Tekstpodstawowy"/>
        <w:numPr>
          <w:ilvl w:val="0"/>
          <w:numId w:val="4"/>
        </w:numPr>
        <w:shd w:val="clear" w:color="auto" w:fill="FFFFFF"/>
        <w:spacing w:before="120" w:line="360" w:lineRule="auto"/>
        <w:jc w:val="both"/>
        <w:rPr>
          <w:rFonts w:asciiTheme="minorHAnsi" w:hAnsiTheme="minorHAnsi" w:cstheme="minorHAnsi"/>
          <w:szCs w:val="24"/>
        </w:rPr>
      </w:pPr>
      <w:r w:rsidRPr="00BA78B4">
        <w:rPr>
          <w:rFonts w:asciiTheme="minorHAnsi" w:hAnsiTheme="minorHAnsi" w:cstheme="minorHAnsi"/>
          <w:szCs w:val="24"/>
        </w:rPr>
        <w:t>Po stronie Wykonawcy:</w:t>
      </w:r>
      <w:r w:rsidR="00BA78B4" w:rsidRPr="00BA78B4">
        <w:rPr>
          <w:rFonts w:asciiTheme="minorHAnsi" w:hAnsiTheme="minorHAnsi" w:cstheme="minorHAnsi"/>
          <w:szCs w:val="24"/>
        </w:rPr>
        <w:t xml:space="preserve">  </w:t>
      </w:r>
      <w:r w:rsidR="004D4962" w:rsidRPr="00BA78B4">
        <w:rPr>
          <w:rFonts w:asciiTheme="minorHAnsi" w:hAnsiTheme="minorHAnsi" w:cstheme="minorHAnsi"/>
          <w:szCs w:val="24"/>
        </w:rPr>
        <w:t>…………………………………………………………………………………………….......</w:t>
      </w:r>
    </w:p>
    <w:p w14:paraId="491E7B31" w14:textId="5DB6E894" w:rsidR="00BA78B4" w:rsidRPr="00BA78B4" w:rsidRDefault="00BA78B4" w:rsidP="00BA78B4">
      <w:pPr>
        <w:pStyle w:val="Tekstpodstawowy"/>
        <w:shd w:val="clear" w:color="auto" w:fill="FFFFFF"/>
        <w:spacing w:before="120" w:line="360" w:lineRule="auto"/>
        <w:ind w:left="720"/>
        <w:jc w:val="both"/>
        <w:rPr>
          <w:rFonts w:asciiTheme="minorHAnsi" w:hAnsiTheme="minorHAnsi" w:cstheme="minorHAnsi"/>
          <w:szCs w:val="24"/>
        </w:rPr>
      </w:pPr>
      <w:r>
        <w:rPr>
          <w:rFonts w:asciiTheme="minorHAnsi" w:hAnsiTheme="minorHAnsi" w:cstheme="minorHAnsi"/>
          <w:szCs w:val="24"/>
        </w:rPr>
        <w:t>………………………………………………………………………………………………………………………………………..</w:t>
      </w:r>
    </w:p>
    <w:p w14:paraId="46335E00" w14:textId="48375C8F" w:rsidR="00E81439" w:rsidRDefault="00B42AE5" w:rsidP="00A6081E">
      <w:pPr>
        <w:pStyle w:val="Tekstpodstawowy"/>
        <w:numPr>
          <w:ilvl w:val="1"/>
          <w:numId w:val="3"/>
        </w:numPr>
        <w:spacing w:before="120" w:line="360" w:lineRule="auto"/>
        <w:ind w:left="426" w:hanging="426"/>
        <w:jc w:val="both"/>
        <w:rPr>
          <w:rFonts w:asciiTheme="minorHAnsi" w:hAnsiTheme="minorHAnsi" w:cstheme="minorHAnsi"/>
          <w:szCs w:val="24"/>
        </w:rPr>
      </w:pPr>
      <w:r>
        <w:rPr>
          <w:rFonts w:asciiTheme="minorHAnsi" w:hAnsiTheme="minorHAnsi" w:cstheme="minorHAnsi"/>
          <w:szCs w:val="24"/>
        </w:rPr>
        <w:t>Strony zgodnie oświadczają, iż osoby wymienione w ust. 1 są upoważnione do wykonywania w imieniu mocodawców czynności określonych w umowie, w tym: do przedstawienia przedmiotu umowy do odbioru, realizacji postanowień wynikających z § 3 i 7. Upoważnienie nie obejmuje: zmiany postanowień tej umowy, jej rozwiązania lub wypowiedzenia.</w:t>
      </w:r>
    </w:p>
    <w:p w14:paraId="3BA9FCC4" w14:textId="45EBFA90" w:rsidR="00E81439" w:rsidRPr="00397C6B" w:rsidRDefault="00433FAD" w:rsidP="00397C6B">
      <w:pPr>
        <w:pStyle w:val="Tekstpodstawowy"/>
        <w:numPr>
          <w:ilvl w:val="1"/>
          <w:numId w:val="3"/>
        </w:numPr>
        <w:spacing w:before="120" w:line="360" w:lineRule="auto"/>
        <w:ind w:left="426" w:hanging="426"/>
        <w:jc w:val="both"/>
        <w:rPr>
          <w:rFonts w:asciiTheme="minorHAnsi" w:hAnsiTheme="minorHAnsi" w:cstheme="minorHAnsi"/>
          <w:color w:val="FF0000"/>
          <w:szCs w:val="24"/>
        </w:rPr>
      </w:pPr>
      <w:r w:rsidRPr="00397C6B">
        <w:rPr>
          <w:rFonts w:asciiTheme="minorHAnsi" w:hAnsiTheme="minorHAnsi"/>
          <w:bCs/>
          <w:iCs/>
          <w:color w:val="FF0000"/>
        </w:rPr>
        <w:t>Strony zobowiązują się do natychmiastowego pisemnego informowania o każdej zmianie adresu, telefonu bez potrzeby sporządzania aneksu do umowy. W przypadku braku takiej informacji pisma przesłane na dotychczasowy adres uważa się za skutecznie doręczone.</w:t>
      </w:r>
      <w:r w:rsidRPr="00397C6B">
        <w:rPr>
          <w:rFonts w:asciiTheme="minorHAnsi" w:hAnsiTheme="minorHAnsi" w:cstheme="minorHAnsi"/>
          <w:color w:val="FF0000"/>
          <w:szCs w:val="24"/>
        </w:rPr>
        <w:t xml:space="preserve"> </w:t>
      </w:r>
    </w:p>
    <w:p w14:paraId="215075DF" w14:textId="485A40B2" w:rsidR="0050616B" w:rsidRPr="0050616B" w:rsidRDefault="0050616B" w:rsidP="0050616B">
      <w:pPr>
        <w:pStyle w:val="Tekstpodstawowy"/>
        <w:spacing w:before="120" w:line="360" w:lineRule="auto"/>
        <w:jc w:val="both"/>
        <w:rPr>
          <w:rFonts w:asciiTheme="minorHAnsi" w:hAnsiTheme="minorHAnsi" w:cstheme="minorHAnsi"/>
          <w:color w:val="FF0000"/>
          <w:szCs w:val="24"/>
        </w:rPr>
      </w:pPr>
    </w:p>
    <w:p w14:paraId="0352D215" w14:textId="77777777" w:rsidR="00E81439" w:rsidRDefault="00B42AE5">
      <w:pPr>
        <w:pStyle w:val="Stopka"/>
        <w:tabs>
          <w:tab w:val="left" w:pos="708"/>
        </w:tabs>
        <w:spacing w:before="120" w:after="120" w:line="360" w:lineRule="auto"/>
        <w:jc w:val="center"/>
        <w:rPr>
          <w:rFonts w:asciiTheme="minorHAnsi" w:hAnsiTheme="minorHAnsi" w:cstheme="minorHAnsi"/>
          <w:sz w:val="24"/>
          <w:szCs w:val="24"/>
        </w:rPr>
      </w:pPr>
      <w:r>
        <w:rPr>
          <w:rFonts w:asciiTheme="minorHAnsi" w:hAnsiTheme="minorHAnsi" w:cstheme="minorHAnsi"/>
          <w:b/>
          <w:bCs/>
          <w:sz w:val="24"/>
          <w:szCs w:val="24"/>
        </w:rPr>
        <w:t>§ 10. Zmiany umowy</w:t>
      </w:r>
    </w:p>
    <w:p w14:paraId="1B52322B" w14:textId="77777777" w:rsidR="00E81439" w:rsidRDefault="00B42AE5" w:rsidP="00A6081E">
      <w:pPr>
        <w:numPr>
          <w:ilvl w:val="0"/>
          <w:numId w:val="5"/>
        </w:numPr>
        <w:tabs>
          <w:tab w:val="clear" w:pos="720"/>
          <w:tab w:val="left" w:pos="426"/>
        </w:tabs>
        <w:spacing w:before="120" w:after="120" w:line="360" w:lineRule="auto"/>
        <w:ind w:left="426" w:hanging="426"/>
        <w:textAlignment w:val="baseline"/>
        <w:rPr>
          <w:rFonts w:asciiTheme="minorHAnsi" w:hAnsiTheme="minorHAnsi" w:cstheme="minorHAnsi"/>
          <w:sz w:val="24"/>
          <w:szCs w:val="24"/>
        </w:rPr>
      </w:pPr>
      <w:r>
        <w:rPr>
          <w:rFonts w:asciiTheme="minorHAnsi" w:hAnsiTheme="minorHAnsi" w:cstheme="minorHAnsi"/>
          <w:sz w:val="24"/>
          <w:szCs w:val="24"/>
        </w:rPr>
        <w:t>Wszelkie zmiany i uzupełnienia umowy wymagają formy pisemnej pod rygorem nieważności.</w:t>
      </w:r>
    </w:p>
    <w:p w14:paraId="3B5B5A7D" w14:textId="77777777" w:rsidR="00E81439" w:rsidRDefault="00B42AE5" w:rsidP="00A6081E">
      <w:pPr>
        <w:numPr>
          <w:ilvl w:val="0"/>
          <w:numId w:val="5"/>
        </w:numPr>
        <w:tabs>
          <w:tab w:val="clear" w:pos="720"/>
          <w:tab w:val="left" w:pos="426"/>
        </w:tabs>
        <w:spacing w:before="120" w:after="240" w:line="360" w:lineRule="auto"/>
        <w:ind w:left="426" w:hanging="426"/>
        <w:textAlignment w:val="baseline"/>
        <w:rPr>
          <w:rFonts w:asciiTheme="minorHAnsi" w:hAnsiTheme="minorHAnsi" w:cstheme="minorHAnsi"/>
          <w:sz w:val="24"/>
          <w:szCs w:val="24"/>
        </w:rPr>
      </w:pPr>
      <w:r>
        <w:rPr>
          <w:rFonts w:asciiTheme="minorHAnsi" w:hAnsiTheme="minorHAnsi" w:cstheme="minorHAnsi"/>
          <w:sz w:val="24"/>
          <w:szCs w:val="24"/>
        </w:rPr>
        <w:t>Zmiany umowy nie stanowią w szczególności zmiany: nazw/określeń Stron, siedziby Stron, jak również osób odpowiedzialnych za realizację przedmiotu umowy ze strony Wykonawcy i Zamawiającego.</w:t>
      </w:r>
    </w:p>
    <w:p w14:paraId="3AAB471A" w14:textId="77777777" w:rsidR="00E81439" w:rsidRDefault="00B42AE5" w:rsidP="00A6081E">
      <w:pPr>
        <w:numPr>
          <w:ilvl w:val="0"/>
          <w:numId w:val="5"/>
        </w:numPr>
        <w:tabs>
          <w:tab w:val="clear" w:pos="720"/>
          <w:tab w:val="left" w:pos="426"/>
        </w:tabs>
        <w:spacing w:before="120" w:after="240" w:line="360" w:lineRule="auto"/>
        <w:ind w:left="426" w:hanging="426"/>
        <w:textAlignment w:val="baseline"/>
        <w:rPr>
          <w:rFonts w:asciiTheme="minorHAnsi" w:hAnsiTheme="minorHAnsi" w:cstheme="minorHAnsi"/>
          <w:sz w:val="24"/>
          <w:szCs w:val="24"/>
        </w:rPr>
      </w:pPr>
      <w:r>
        <w:rPr>
          <w:rFonts w:asciiTheme="minorHAnsi" w:hAnsiTheme="minorHAnsi" w:cstheme="minorHAnsi"/>
          <w:sz w:val="24"/>
          <w:szCs w:val="24"/>
        </w:rPr>
        <w:t>Zamawiający przewiduje możliwość zmian postanowień umowy w przypadkach, gdy:</w:t>
      </w:r>
    </w:p>
    <w:p w14:paraId="57D3742E" w14:textId="77777777" w:rsidR="00E81439" w:rsidRDefault="00B42AE5" w:rsidP="00A6081E">
      <w:pPr>
        <w:pStyle w:val="Akapitzlist1"/>
        <w:numPr>
          <w:ilvl w:val="0"/>
          <w:numId w:val="6"/>
        </w:numPr>
        <w:spacing w:before="240" w:after="120" w:line="360" w:lineRule="auto"/>
        <w:jc w:val="both"/>
        <w:rPr>
          <w:rFonts w:asciiTheme="minorHAnsi" w:hAnsiTheme="minorHAnsi" w:cstheme="minorHAnsi"/>
          <w:sz w:val="24"/>
          <w:szCs w:val="24"/>
        </w:rPr>
      </w:pPr>
      <w:r>
        <w:rPr>
          <w:rFonts w:cstheme="minorHAnsi"/>
          <w:sz w:val="24"/>
          <w:szCs w:val="24"/>
        </w:rPr>
        <w:lastRenderedPageBreak/>
        <w:t>niezbędna jest zmiana terminu realizacji umowy w przypadku zaistnienia okoliczności  lub zdarzeń uniemożliwiających realizację przedmiotu umowy w wyznaczonym terminie, na które Strony nie miały wpływu;</w:t>
      </w:r>
    </w:p>
    <w:p w14:paraId="7E56FF71" w14:textId="6A67499A" w:rsidR="00E81439" w:rsidRPr="00E65426" w:rsidRDefault="00B42AE5" w:rsidP="00A6081E">
      <w:pPr>
        <w:pStyle w:val="Akapitzlist1"/>
        <w:numPr>
          <w:ilvl w:val="0"/>
          <w:numId w:val="6"/>
        </w:numPr>
        <w:spacing w:before="120" w:after="120" w:line="360" w:lineRule="auto"/>
        <w:jc w:val="both"/>
        <w:rPr>
          <w:rFonts w:asciiTheme="minorHAnsi" w:hAnsiTheme="minorHAnsi" w:cstheme="minorHAnsi"/>
          <w:sz w:val="24"/>
          <w:szCs w:val="24"/>
        </w:rPr>
      </w:pPr>
      <w:r>
        <w:rPr>
          <w:rFonts w:cstheme="minorHAnsi"/>
          <w:sz w:val="24"/>
          <w:szCs w:val="24"/>
        </w:rPr>
        <w:t>dopuszcza się możliwość zmiany oferowanego produktu bez zmiany cen, na inny o parametrach nie gorszych niż zaoferowany przez Wykonawcę w ofercie i spełniający wymagania zawarte w opisie przedmiotu zamówienia – w sytuacji zmian parametrów technicznych produktu lub wycofania produktu z produkcji przez producenta lub braku dostępności produktu na rynku.</w:t>
      </w:r>
    </w:p>
    <w:p w14:paraId="6A928B35" w14:textId="77777777" w:rsidR="00E81439" w:rsidRDefault="00B42AE5">
      <w:pPr>
        <w:pStyle w:val="Stopka"/>
        <w:tabs>
          <w:tab w:val="left" w:pos="708"/>
        </w:tabs>
        <w:spacing w:before="120" w:after="120" w:line="360" w:lineRule="auto"/>
        <w:jc w:val="center"/>
        <w:rPr>
          <w:rFonts w:asciiTheme="minorHAnsi" w:hAnsiTheme="minorHAnsi" w:cstheme="minorHAnsi"/>
          <w:sz w:val="24"/>
          <w:szCs w:val="24"/>
        </w:rPr>
      </w:pPr>
      <w:r>
        <w:rPr>
          <w:rFonts w:asciiTheme="minorHAnsi" w:hAnsiTheme="minorHAnsi" w:cstheme="minorHAnsi"/>
          <w:b/>
          <w:bCs/>
          <w:sz w:val="24"/>
          <w:szCs w:val="24"/>
        </w:rPr>
        <w:t>§ 11. Postanowienia końcowe</w:t>
      </w:r>
    </w:p>
    <w:p w14:paraId="12F36585" w14:textId="77777777" w:rsidR="00E81439" w:rsidRDefault="00B42AE5" w:rsidP="00A6081E">
      <w:pPr>
        <w:numPr>
          <w:ilvl w:val="0"/>
          <w:numId w:val="8"/>
        </w:numPr>
        <w:tabs>
          <w:tab w:val="clear" w:pos="741"/>
        </w:tabs>
        <w:spacing w:before="120" w:after="12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W sprawach nieuregulowanych postanowieniami umowy zastosowanie mają odpowiednie przepisy Kodeksu cywilnego i innych ustaw szczególnych.</w:t>
      </w:r>
    </w:p>
    <w:p w14:paraId="5CAF862C" w14:textId="0C4B6EC6" w:rsidR="0050616B" w:rsidRPr="00CB24FE" w:rsidRDefault="00B42AE5" w:rsidP="00CB24FE">
      <w:pPr>
        <w:numPr>
          <w:ilvl w:val="0"/>
          <w:numId w:val="8"/>
        </w:numPr>
        <w:tabs>
          <w:tab w:val="clear" w:pos="741"/>
        </w:tabs>
        <w:spacing w:before="120" w:after="24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Wszelkie spory powstałe na tle wykonania umowy Strony zobowiązują się rozwiązywać polubownie. W przypadku, kiedy okaże się to niemożliwe, spory te zostaną poddane rozstrzygnięciu przez sąd powszechny, właściwy dla siedziby Zamawiającego.</w:t>
      </w:r>
    </w:p>
    <w:p w14:paraId="2FB31848" w14:textId="77777777" w:rsidR="00E81439" w:rsidRDefault="00B42AE5" w:rsidP="00A6081E">
      <w:pPr>
        <w:numPr>
          <w:ilvl w:val="0"/>
          <w:numId w:val="8"/>
        </w:numPr>
        <w:tabs>
          <w:tab w:val="clear" w:pos="741"/>
        </w:tabs>
        <w:spacing w:before="120" w:after="24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Umowa wchodzi w życie z dniem jej podpisania przez ostatnią ze Stron.</w:t>
      </w:r>
    </w:p>
    <w:p w14:paraId="04B75D59" w14:textId="77777777" w:rsidR="00E81439" w:rsidRDefault="00B42AE5" w:rsidP="00A6081E">
      <w:pPr>
        <w:numPr>
          <w:ilvl w:val="0"/>
          <w:numId w:val="8"/>
        </w:numPr>
        <w:tabs>
          <w:tab w:val="clear" w:pos="741"/>
        </w:tabs>
        <w:spacing w:before="120" w:after="240" w:line="360" w:lineRule="auto"/>
        <w:ind w:left="284" w:hanging="284"/>
        <w:textAlignment w:val="baseline"/>
        <w:rPr>
          <w:rFonts w:asciiTheme="minorHAnsi" w:hAnsiTheme="minorHAnsi" w:cstheme="minorHAnsi"/>
          <w:sz w:val="24"/>
          <w:szCs w:val="24"/>
        </w:rPr>
      </w:pPr>
      <w:r>
        <w:rPr>
          <w:rFonts w:asciiTheme="minorHAnsi" w:eastAsia="Times New Roman" w:hAnsiTheme="minorHAnsi" w:cstheme="minorHAnsi"/>
          <w:sz w:val="24"/>
          <w:szCs w:val="24"/>
        </w:rPr>
        <w:t>Umowa została sporządzona w dwóch jednobrzmiących egzemplarzach, jeden dla Zamawiającego i jeden dla Wykonawcy.</w:t>
      </w:r>
    </w:p>
    <w:p w14:paraId="0984D4FC" w14:textId="77777777" w:rsidR="00E81439" w:rsidRDefault="00B42AE5" w:rsidP="00A6081E">
      <w:pPr>
        <w:pStyle w:val="Tekstpodstawowy"/>
        <w:numPr>
          <w:ilvl w:val="0"/>
          <w:numId w:val="8"/>
        </w:numPr>
        <w:tabs>
          <w:tab w:val="clear" w:pos="741"/>
        </w:tabs>
        <w:spacing w:before="120" w:after="240" w:line="360" w:lineRule="auto"/>
        <w:ind w:left="284" w:hanging="284"/>
        <w:jc w:val="both"/>
        <w:rPr>
          <w:rFonts w:asciiTheme="minorHAnsi" w:hAnsiTheme="minorHAnsi" w:cstheme="minorHAnsi"/>
          <w:szCs w:val="24"/>
        </w:rPr>
      </w:pPr>
      <w:r>
        <w:rPr>
          <w:rFonts w:asciiTheme="minorHAnsi" w:eastAsia="Times New Roman" w:hAnsiTheme="minorHAnsi" w:cstheme="minorHAnsi"/>
          <w:szCs w:val="24"/>
        </w:rPr>
        <w:t xml:space="preserve">Wykaz </w:t>
      </w:r>
      <w:r>
        <w:rPr>
          <w:rFonts w:asciiTheme="minorHAnsi" w:hAnsiTheme="minorHAnsi" w:cstheme="minorHAnsi"/>
          <w:szCs w:val="24"/>
        </w:rPr>
        <w:t>załączników stanowiących integralną część umowy:</w:t>
      </w:r>
    </w:p>
    <w:p w14:paraId="3DFF6D0E" w14:textId="437B9D5F" w:rsidR="000470FC" w:rsidRDefault="000470FC" w:rsidP="00A6081E">
      <w:pPr>
        <w:numPr>
          <w:ilvl w:val="1"/>
          <w:numId w:val="7"/>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Zaproszenie</w:t>
      </w:r>
    </w:p>
    <w:p w14:paraId="2418E846" w14:textId="1D401201" w:rsidR="000470FC" w:rsidRPr="000470FC" w:rsidRDefault="000470FC" w:rsidP="00A6081E">
      <w:pPr>
        <w:numPr>
          <w:ilvl w:val="1"/>
          <w:numId w:val="7"/>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Opis przedmiotu zamówienia</w:t>
      </w:r>
    </w:p>
    <w:p w14:paraId="47EB7D1F" w14:textId="684AE270" w:rsidR="00E81439" w:rsidRDefault="00935B91" w:rsidP="00A6081E">
      <w:pPr>
        <w:numPr>
          <w:ilvl w:val="1"/>
          <w:numId w:val="7"/>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Formularz ofertowy</w:t>
      </w:r>
      <w:r w:rsidR="00B42AE5">
        <w:rPr>
          <w:rFonts w:asciiTheme="minorHAnsi" w:hAnsiTheme="minorHAnsi" w:cstheme="minorHAnsi"/>
          <w:sz w:val="24"/>
          <w:szCs w:val="24"/>
        </w:rPr>
        <w:t>;</w:t>
      </w:r>
    </w:p>
    <w:p w14:paraId="302BE33B" w14:textId="12928F86" w:rsidR="00E81439" w:rsidRDefault="00935B91" w:rsidP="00A6081E">
      <w:pPr>
        <w:numPr>
          <w:ilvl w:val="1"/>
          <w:numId w:val="7"/>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 xml:space="preserve">Klauzura informacyjna </w:t>
      </w:r>
      <w:proofErr w:type="spellStart"/>
      <w:r>
        <w:rPr>
          <w:rFonts w:asciiTheme="minorHAnsi" w:hAnsiTheme="minorHAnsi" w:cstheme="minorHAnsi"/>
          <w:sz w:val="24"/>
          <w:szCs w:val="24"/>
        </w:rPr>
        <w:t>RODO</w:t>
      </w:r>
      <w:proofErr w:type="spellEnd"/>
      <w:r w:rsidR="00B42AE5">
        <w:rPr>
          <w:rFonts w:asciiTheme="minorHAnsi" w:hAnsiTheme="minorHAnsi" w:cstheme="minorHAnsi"/>
          <w:sz w:val="24"/>
          <w:szCs w:val="24"/>
        </w:rPr>
        <w:t>;</w:t>
      </w:r>
    </w:p>
    <w:p w14:paraId="1EB92787" w14:textId="361C9C27" w:rsidR="00E81439" w:rsidRDefault="00935B91" w:rsidP="00A6081E">
      <w:pPr>
        <w:numPr>
          <w:ilvl w:val="1"/>
          <w:numId w:val="7"/>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Oświadczenie Wykonawcy</w:t>
      </w:r>
      <w:r w:rsidR="00094C37">
        <w:rPr>
          <w:rFonts w:asciiTheme="minorHAnsi" w:hAnsiTheme="minorHAnsi" w:cstheme="minorHAnsi"/>
          <w:sz w:val="24"/>
          <w:szCs w:val="24"/>
        </w:rPr>
        <w:t>;</w:t>
      </w:r>
    </w:p>
    <w:p w14:paraId="4BCF28EB" w14:textId="6FA3973B" w:rsidR="00935B91" w:rsidRDefault="00935B91" w:rsidP="00A6081E">
      <w:pPr>
        <w:numPr>
          <w:ilvl w:val="1"/>
          <w:numId w:val="7"/>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Protokół odbioru.</w:t>
      </w:r>
    </w:p>
    <w:p w14:paraId="402E1865" w14:textId="77777777" w:rsidR="00E81439" w:rsidRDefault="00E81439">
      <w:pPr>
        <w:spacing w:line="360" w:lineRule="auto"/>
        <w:ind w:left="0" w:firstLine="0"/>
        <w:rPr>
          <w:rFonts w:asciiTheme="minorHAnsi" w:hAnsiTheme="minorHAnsi" w:cstheme="minorHAnsi"/>
          <w:sz w:val="24"/>
          <w:szCs w:val="24"/>
        </w:rPr>
      </w:pPr>
    </w:p>
    <w:p w14:paraId="436AB6EE" w14:textId="77777777" w:rsidR="00E81439" w:rsidRDefault="00B42AE5">
      <w:pPr>
        <w:pStyle w:val="Nagwek1"/>
        <w:tabs>
          <w:tab w:val="left" w:pos="432"/>
        </w:tabs>
        <w:spacing w:line="360" w:lineRule="auto"/>
        <w:ind w:left="0"/>
        <w:jc w:val="both"/>
        <w:rPr>
          <w:rFonts w:asciiTheme="minorHAnsi" w:hAnsiTheme="minorHAnsi" w:cstheme="minorHAnsi"/>
          <w:sz w:val="24"/>
          <w:szCs w:val="24"/>
        </w:rPr>
      </w:pP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 xml:space="preserve">Zamawiający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Wykonawca</w:t>
      </w:r>
    </w:p>
    <w:p w14:paraId="6FF892F0" w14:textId="77777777" w:rsidR="00E81439" w:rsidRDefault="00E81439">
      <w:pPr>
        <w:pStyle w:val="Nagwek1"/>
        <w:tabs>
          <w:tab w:val="left" w:pos="432"/>
        </w:tabs>
        <w:spacing w:line="360" w:lineRule="auto"/>
        <w:ind w:left="0"/>
        <w:jc w:val="both"/>
        <w:rPr>
          <w:rFonts w:asciiTheme="minorHAnsi" w:hAnsiTheme="minorHAnsi" w:cstheme="minorHAnsi"/>
          <w:sz w:val="24"/>
          <w:szCs w:val="24"/>
        </w:rPr>
      </w:pPr>
    </w:p>
    <w:p w14:paraId="2E29F028" w14:textId="77777777" w:rsidR="00E81439" w:rsidRDefault="00E81439">
      <w:pPr>
        <w:spacing w:line="360" w:lineRule="auto"/>
        <w:rPr>
          <w:rFonts w:asciiTheme="minorHAnsi" w:hAnsiTheme="minorHAnsi" w:cstheme="minorHAnsi"/>
          <w:sz w:val="24"/>
          <w:szCs w:val="24"/>
        </w:rPr>
      </w:pPr>
    </w:p>
    <w:p w14:paraId="19EF08D3" w14:textId="77777777" w:rsidR="00E81439" w:rsidRDefault="00E81439">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077BD84" w14:textId="77777777" w:rsidR="000470FC" w:rsidRDefault="000470FC" w:rsidP="00453C91">
      <w:pPr>
        <w:autoSpaceDE w:val="0"/>
        <w:autoSpaceDN w:val="0"/>
        <w:adjustRightInd w:val="0"/>
        <w:spacing w:after="0" w:line="240" w:lineRule="auto"/>
        <w:ind w:left="0" w:firstLine="0"/>
        <w:rPr>
          <w:rFonts w:asciiTheme="minorHAnsi" w:eastAsia="Cambria" w:hAnsiTheme="minorHAnsi" w:cstheme="minorHAnsi"/>
          <w:color w:val="auto"/>
          <w:sz w:val="24"/>
          <w:szCs w:val="24"/>
          <w:u w:val="single"/>
          <w:lang w:eastAsia="zh-CN"/>
        </w:rPr>
      </w:pPr>
    </w:p>
    <w:p w14:paraId="0704CDA6" w14:textId="77777777" w:rsidR="000470FC" w:rsidRDefault="000470FC" w:rsidP="00840838">
      <w:pPr>
        <w:autoSpaceDE w:val="0"/>
        <w:autoSpaceDN w:val="0"/>
        <w:adjustRightInd w:val="0"/>
        <w:spacing w:after="0" w:line="240" w:lineRule="auto"/>
        <w:ind w:left="0" w:firstLine="0"/>
        <w:jc w:val="center"/>
        <w:rPr>
          <w:rFonts w:asciiTheme="minorHAnsi" w:eastAsia="Cambria" w:hAnsiTheme="minorHAnsi" w:cstheme="minorHAnsi"/>
          <w:color w:val="auto"/>
          <w:sz w:val="24"/>
          <w:szCs w:val="24"/>
          <w:u w:val="single"/>
          <w:lang w:eastAsia="zh-CN"/>
        </w:rPr>
      </w:pPr>
    </w:p>
    <w:p w14:paraId="0EBDEF71" w14:textId="77777777" w:rsidR="000470FC" w:rsidRDefault="000470FC" w:rsidP="00840838">
      <w:pPr>
        <w:autoSpaceDE w:val="0"/>
        <w:autoSpaceDN w:val="0"/>
        <w:adjustRightInd w:val="0"/>
        <w:spacing w:after="0" w:line="240" w:lineRule="auto"/>
        <w:ind w:left="0" w:firstLine="0"/>
        <w:jc w:val="center"/>
        <w:rPr>
          <w:rFonts w:asciiTheme="minorHAnsi" w:eastAsia="Cambria" w:hAnsiTheme="minorHAnsi" w:cstheme="minorHAnsi"/>
          <w:color w:val="auto"/>
          <w:sz w:val="24"/>
          <w:szCs w:val="24"/>
          <w:u w:val="single"/>
          <w:lang w:eastAsia="zh-CN"/>
        </w:rPr>
      </w:pPr>
    </w:p>
    <w:p w14:paraId="785F2F65" w14:textId="77777777" w:rsidR="000470FC" w:rsidRDefault="000470FC" w:rsidP="00840838">
      <w:pPr>
        <w:autoSpaceDE w:val="0"/>
        <w:autoSpaceDN w:val="0"/>
        <w:adjustRightInd w:val="0"/>
        <w:spacing w:after="0" w:line="240" w:lineRule="auto"/>
        <w:ind w:left="0" w:firstLine="0"/>
        <w:jc w:val="center"/>
        <w:rPr>
          <w:rFonts w:asciiTheme="minorHAnsi" w:eastAsia="Cambria" w:hAnsiTheme="minorHAnsi" w:cstheme="minorHAnsi"/>
          <w:color w:val="auto"/>
          <w:sz w:val="24"/>
          <w:szCs w:val="24"/>
          <w:u w:val="single"/>
          <w:lang w:eastAsia="zh-CN"/>
        </w:rPr>
      </w:pPr>
    </w:p>
    <w:p w14:paraId="3C38D836" w14:textId="2797748E" w:rsidR="00840838" w:rsidRDefault="00840838" w:rsidP="00840838">
      <w:pPr>
        <w:autoSpaceDE w:val="0"/>
        <w:autoSpaceDN w:val="0"/>
        <w:adjustRightInd w:val="0"/>
        <w:spacing w:after="0" w:line="240" w:lineRule="auto"/>
        <w:ind w:left="0" w:firstLine="0"/>
        <w:jc w:val="center"/>
        <w:rPr>
          <w:rFonts w:asciiTheme="minorHAnsi" w:eastAsia="Cambria" w:hAnsiTheme="minorHAnsi" w:cstheme="minorHAnsi"/>
          <w:color w:val="auto"/>
          <w:sz w:val="24"/>
          <w:szCs w:val="24"/>
          <w:u w:val="single"/>
          <w:lang w:eastAsia="zh-CN"/>
        </w:rPr>
      </w:pPr>
      <w:r w:rsidRPr="006C6E63">
        <w:rPr>
          <w:rFonts w:asciiTheme="minorHAnsi" w:eastAsia="Cambria" w:hAnsiTheme="minorHAnsi" w:cstheme="minorHAnsi"/>
          <w:color w:val="auto"/>
          <w:sz w:val="24"/>
          <w:szCs w:val="24"/>
          <w:u w:val="single"/>
          <w:lang w:eastAsia="zh-CN"/>
        </w:rPr>
        <w:t>Klauzula informacyjna dotycząca przetwarzania danych osobowych:</w:t>
      </w:r>
    </w:p>
    <w:p w14:paraId="6BCB6076" w14:textId="77777777" w:rsidR="00840838" w:rsidRPr="006C6E63" w:rsidRDefault="00840838" w:rsidP="00840838">
      <w:pPr>
        <w:autoSpaceDE w:val="0"/>
        <w:autoSpaceDN w:val="0"/>
        <w:adjustRightInd w:val="0"/>
        <w:spacing w:after="0" w:line="240" w:lineRule="auto"/>
        <w:ind w:left="0" w:firstLine="0"/>
        <w:jc w:val="center"/>
        <w:rPr>
          <w:rFonts w:asciiTheme="minorHAnsi" w:eastAsia="Cambria" w:hAnsiTheme="minorHAnsi" w:cstheme="minorHAnsi"/>
          <w:color w:val="auto"/>
          <w:sz w:val="24"/>
          <w:szCs w:val="24"/>
          <w:u w:val="single"/>
          <w:lang w:eastAsia="zh-CN"/>
        </w:rPr>
      </w:pPr>
    </w:p>
    <w:p w14:paraId="74408EB1"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w:t>
      </w:r>
      <w:proofErr w:type="spellStart"/>
      <w:r w:rsidRPr="006C6E63">
        <w:rPr>
          <w:rFonts w:asciiTheme="minorHAnsi" w:eastAsia="Cambria" w:hAnsiTheme="minorHAnsi" w:cstheme="minorHAnsi"/>
          <w:color w:val="auto"/>
          <w:sz w:val="24"/>
          <w:szCs w:val="24"/>
          <w:lang w:eastAsia="zh-CN"/>
        </w:rPr>
        <w:t>L119</w:t>
      </w:r>
      <w:proofErr w:type="spellEnd"/>
      <w:r w:rsidRPr="006C6E63">
        <w:rPr>
          <w:rFonts w:asciiTheme="minorHAnsi" w:eastAsia="Cambria" w:hAnsiTheme="minorHAnsi" w:cstheme="minorHAnsi"/>
          <w:color w:val="auto"/>
          <w:sz w:val="24"/>
          <w:szCs w:val="24"/>
          <w:lang w:eastAsia="zh-CN"/>
        </w:rPr>
        <w:t xml:space="preserve"> z dnia 4 maja 2016 r., str. 1; zwanym dalej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 informujemy, że:</w:t>
      </w:r>
    </w:p>
    <w:p w14:paraId="6BAF1801"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1)</w:t>
      </w:r>
      <w:r w:rsidRPr="006C6E63">
        <w:rPr>
          <w:rFonts w:asciiTheme="minorHAnsi" w:eastAsia="Cambria" w:hAnsiTheme="minorHAnsi" w:cstheme="minorHAnsi"/>
          <w:color w:val="auto"/>
          <w:sz w:val="24"/>
          <w:szCs w:val="24"/>
          <w:lang w:eastAsia="zh-CN"/>
        </w:rPr>
        <w:tab/>
        <w:t xml:space="preserve">administratorem Pani/Pana danych osobowych jest Dyrektor Izby Administracji Skarbowej w Łodzi z siedzibą przy al. Kościuszki 83, 90-436 Łódź; </w:t>
      </w:r>
    </w:p>
    <w:p w14:paraId="3738DA5F"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2)</w:t>
      </w:r>
      <w:r w:rsidRPr="006C6E63">
        <w:rPr>
          <w:rFonts w:asciiTheme="minorHAnsi" w:eastAsia="Cambria" w:hAnsiTheme="minorHAnsi" w:cstheme="minorHAnsi"/>
          <w:color w:val="auto"/>
          <w:sz w:val="24"/>
          <w:szCs w:val="24"/>
          <w:lang w:eastAsia="zh-CN"/>
        </w:rPr>
        <w:tab/>
        <w:t xml:space="preserve">administrator wyznaczył Inspektora Danych Osobowych, z którym można się kontaktować pod adresem e-mail: </w:t>
      </w:r>
      <w:proofErr w:type="spellStart"/>
      <w:r w:rsidRPr="006C6E63">
        <w:rPr>
          <w:rFonts w:asciiTheme="minorHAnsi" w:eastAsia="Cambria" w:hAnsiTheme="minorHAnsi" w:cstheme="minorHAnsi"/>
          <w:color w:val="auto"/>
          <w:sz w:val="24"/>
          <w:szCs w:val="24"/>
          <w:lang w:eastAsia="zh-CN"/>
        </w:rPr>
        <w:t>iod.lodz@mf.gov.pl</w:t>
      </w:r>
      <w:proofErr w:type="spellEnd"/>
      <w:r w:rsidRPr="006C6E63">
        <w:rPr>
          <w:rFonts w:asciiTheme="minorHAnsi" w:eastAsia="Cambria" w:hAnsiTheme="minorHAnsi" w:cstheme="minorHAnsi"/>
          <w:color w:val="auto"/>
          <w:sz w:val="24"/>
          <w:szCs w:val="24"/>
          <w:lang w:eastAsia="zh-CN"/>
        </w:rPr>
        <w:t>,</w:t>
      </w:r>
    </w:p>
    <w:p w14:paraId="1B1E39AB"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3)</w:t>
      </w:r>
      <w:r w:rsidRPr="006C6E63">
        <w:rPr>
          <w:rFonts w:asciiTheme="minorHAnsi" w:eastAsia="Cambria" w:hAnsiTheme="minorHAnsi" w:cstheme="minorHAnsi"/>
          <w:color w:val="auto"/>
          <w:sz w:val="24"/>
          <w:szCs w:val="24"/>
          <w:lang w:eastAsia="zh-CN"/>
        </w:rPr>
        <w:tab/>
        <w:t xml:space="preserve">Pani/Pana dane osobowe przetwarzane będą na podstawie art. 6 ust. 1 lit. c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 xml:space="preserve"> </w:t>
      </w:r>
    </w:p>
    <w:p w14:paraId="71970FB6" w14:textId="40673A96"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w celu związanym z przedmiotowym postępowaniem o udzielenie zamówienia publicznego którego przedmiotem jest zakup </w:t>
      </w:r>
      <w:r w:rsidR="000470FC">
        <w:rPr>
          <w:rFonts w:asciiTheme="minorHAnsi" w:eastAsia="Cambria" w:hAnsiTheme="minorHAnsi" w:cstheme="minorHAnsi"/>
          <w:color w:val="auto"/>
          <w:sz w:val="24"/>
          <w:szCs w:val="24"/>
          <w:lang w:eastAsia="zh-CN"/>
        </w:rPr>
        <w:t>3 szt. depozytorów</w:t>
      </w:r>
      <w:r w:rsidR="004E3CAC">
        <w:rPr>
          <w:rFonts w:asciiTheme="minorHAnsi" w:eastAsia="Cambria" w:hAnsiTheme="minorHAnsi" w:cstheme="minorHAnsi"/>
          <w:color w:val="auto"/>
          <w:sz w:val="24"/>
          <w:szCs w:val="24"/>
          <w:lang w:eastAsia="zh-CN"/>
        </w:rPr>
        <w:t xml:space="preserve"> </w:t>
      </w:r>
      <w:r w:rsidRPr="006C6E63">
        <w:rPr>
          <w:rFonts w:asciiTheme="minorHAnsi" w:eastAsia="Cambria" w:hAnsiTheme="minorHAnsi" w:cstheme="minorHAnsi"/>
          <w:color w:val="auto"/>
          <w:sz w:val="24"/>
          <w:szCs w:val="24"/>
          <w:lang w:eastAsia="zh-CN"/>
        </w:rPr>
        <w:t>z wyłączeniem przepisów ustawy z dnia 11 września 2019r. – Prawo zamówień publicznych (tj. z 202</w:t>
      </w:r>
      <w:r w:rsidR="009E6421">
        <w:rPr>
          <w:rFonts w:asciiTheme="minorHAnsi" w:eastAsia="Cambria" w:hAnsiTheme="minorHAnsi" w:cstheme="minorHAnsi"/>
          <w:color w:val="auto"/>
          <w:sz w:val="24"/>
          <w:szCs w:val="24"/>
          <w:lang w:eastAsia="zh-CN"/>
        </w:rPr>
        <w:t>4</w:t>
      </w:r>
      <w:r>
        <w:rPr>
          <w:rFonts w:asciiTheme="minorHAnsi" w:eastAsia="Cambria" w:hAnsiTheme="minorHAnsi" w:cstheme="minorHAnsi"/>
          <w:color w:val="auto"/>
          <w:sz w:val="24"/>
          <w:szCs w:val="24"/>
          <w:lang w:eastAsia="zh-CN"/>
        </w:rPr>
        <w:t xml:space="preserve"> </w:t>
      </w:r>
      <w:r w:rsidRPr="006C6E63">
        <w:rPr>
          <w:rFonts w:asciiTheme="minorHAnsi" w:eastAsia="Cambria" w:hAnsiTheme="minorHAnsi" w:cstheme="minorHAnsi"/>
          <w:color w:val="auto"/>
          <w:sz w:val="24"/>
          <w:szCs w:val="24"/>
          <w:lang w:eastAsia="zh-CN"/>
        </w:rPr>
        <w:t>r., poz. 1</w:t>
      </w:r>
      <w:r w:rsidR="009E6421">
        <w:rPr>
          <w:rFonts w:asciiTheme="minorHAnsi" w:eastAsia="Cambria" w:hAnsiTheme="minorHAnsi" w:cstheme="minorHAnsi"/>
          <w:color w:val="auto"/>
          <w:sz w:val="24"/>
          <w:szCs w:val="24"/>
          <w:lang w:eastAsia="zh-CN"/>
        </w:rPr>
        <w:t>320</w:t>
      </w:r>
      <w:r w:rsidRPr="006C6E63">
        <w:rPr>
          <w:rFonts w:asciiTheme="minorHAnsi" w:eastAsia="Cambria" w:hAnsiTheme="minorHAnsi" w:cstheme="minorHAnsi"/>
          <w:color w:val="auto"/>
          <w:sz w:val="24"/>
          <w:szCs w:val="24"/>
          <w:lang w:eastAsia="zh-CN"/>
        </w:rPr>
        <w:t>), ponieważ wartość niniejszego zamówienia nie przekracza kwoty 130 000  złotych, zwanej dalej „Ustawą”;</w:t>
      </w:r>
    </w:p>
    <w:p w14:paraId="4B42BAF8"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4)</w:t>
      </w:r>
      <w:r w:rsidRPr="006C6E63">
        <w:rPr>
          <w:rFonts w:asciiTheme="minorHAnsi" w:eastAsia="Cambria" w:hAnsiTheme="minorHAnsi" w:cstheme="minorHAnsi"/>
          <w:color w:val="auto"/>
          <w:sz w:val="24"/>
          <w:szCs w:val="24"/>
          <w:lang w:eastAsia="zh-CN"/>
        </w:rPr>
        <w:tab/>
        <w:t>odbiorcami Pani/Pana danych osobowych będą:</w:t>
      </w:r>
    </w:p>
    <w:p w14:paraId="5A0B8DB0"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a)</w:t>
      </w:r>
      <w:r w:rsidRPr="006C6E63">
        <w:rPr>
          <w:rFonts w:asciiTheme="minorHAnsi" w:eastAsia="Cambria" w:hAnsiTheme="minorHAnsi" w:cstheme="minorHAnsi"/>
          <w:color w:val="auto"/>
          <w:sz w:val="24"/>
          <w:szCs w:val="24"/>
          <w:lang w:eastAsia="zh-CN"/>
        </w:rPr>
        <w:tab/>
        <w:t xml:space="preserve">osoby lub podmioty, którym udostępniona zostanie dokumentacja postępowania </w:t>
      </w:r>
    </w:p>
    <w:p w14:paraId="084791BA"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na zasadach określonych w przepisach o dostępie do informacji publicznej;</w:t>
      </w:r>
    </w:p>
    <w:p w14:paraId="3CAE388E"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b)</w:t>
      </w:r>
      <w:r w:rsidRPr="006C6E63">
        <w:rPr>
          <w:rFonts w:asciiTheme="minorHAnsi" w:eastAsia="Cambria" w:hAnsiTheme="minorHAnsi" w:cstheme="minorHAnsi"/>
          <w:color w:val="auto"/>
          <w:sz w:val="24"/>
          <w:szCs w:val="24"/>
          <w:lang w:eastAsia="zh-CN"/>
        </w:rPr>
        <w:tab/>
        <w:t>upoważnieni pracownicy Izby Administracji Skarbowej w Łodzi;</w:t>
      </w:r>
    </w:p>
    <w:p w14:paraId="02BC6AF8"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5)</w:t>
      </w:r>
      <w:r w:rsidRPr="006C6E63">
        <w:rPr>
          <w:rFonts w:asciiTheme="minorHAnsi" w:eastAsia="Cambria" w:hAnsiTheme="minorHAnsi" w:cstheme="minorHAnsi"/>
          <w:color w:val="auto"/>
          <w:sz w:val="24"/>
          <w:szCs w:val="24"/>
          <w:lang w:eastAsia="zh-CN"/>
        </w:rPr>
        <w:tab/>
        <w:t xml:space="preserve">w związku z jawnością postępowania o udzielenie zamówienia publicznego Państwa dane mogą być przekazywane do państw z poza </w:t>
      </w:r>
      <w:proofErr w:type="spellStart"/>
      <w:r w:rsidRPr="006C6E63">
        <w:rPr>
          <w:rFonts w:asciiTheme="minorHAnsi" w:eastAsia="Cambria" w:hAnsiTheme="minorHAnsi" w:cstheme="minorHAnsi"/>
          <w:color w:val="auto"/>
          <w:sz w:val="24"/>
          <w:szCs w:val="24"/>
          <w:lang w:eastAsia="zh-CN"/>
        </w:rPr>
        <w:t>EOG</w:t>
      </w:r>
      <w:proofErr w:type="spellEnd"/>
      <w:r w:rsidRPr="006C6E63">
        <w:rPr>
          <w:rFonts w:asciiTheme="minorHAnsi" w:eastAsia="Cambria" w:hAnsiTheme="minorHAnsi" w:cstheme="minorHAnsi"/>
          <w:color w:val="auto"/>
          <w:sz w:val="24"/>
          <w:szCs w:val="24"/>
          <w:lang w:eastAsia="zh-CN"/>
        </w:rPr>
        <w:t xml:space="preserve"> z zastrzeżeniem, iż ograniczenie dostępu do Państwa danych może wystąpić jedynie w  szczególnych przypadkach jeśli jest to uzasadnione ochroną prywatności;</w:t>
      </w:r>
    </w:p>
    <w:p w14:paraId="1160553C"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6)</w:t>
      </w:r>
      <w:r w:rsidRPr="006C6E63">
        <w:rPr>
          <w:rFonts w:asciiTheme="minorHAnsi" w:eastAsia="Cambria" w:hAnsiTheme="minorHAnsi" w:cstheme="minorHAnsi"/>
          <w:color w:val="auto"/>
          <w:sz w:val="24"/>
          <w:szCs w:val="24"/>
          <w:lang w:eastAsia="zh-CN"/>
        </w:rPr>
        <w:tab/>
        <w:t>Państwa dane osobowe będą przecho</w:t>
      </w:r>
      <w:r>
        <w:rPr>
          <w:rFonts w:asciiTheme="minorHAnsi" w:eastAsia="Cambria" w:hAnsiTheme="minorHAnsi" w:cstheme="minorHAnsi"/>
          <w:color w:val="auto"/>
          <w:sz w:val="24"/>
          <w:szCs w:val="24"/>
          <w:lang w:eastAsia="zh-CN"/>
        </w:rPr>
        <w:t>wywane przez okres 4 lat od dnia zakończenia postępowania o udzielenie zamówienia;</w:t>
      </w:r>
    </w:p>
    <w:p w14:paraId="37B28790"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7)</w:t>
      </w:r>
      <w:r w:rsidRPr="006C6E63">
        <w:rPr>
          <w:rFonts w:asciiTheme="minorHAnsi" w:eastAsia="Cambria" w:hAnsiTheme="minorHAnsi" w:cstheme="minorHAnsi"/>
          <w:color w:val="auto"/>
          <w:sz w:val="24"/>
          <w:szCs w:val="24"/>
          <w:lang w:eastAsia="zh-CN"/>
        </w:rPr>
        <w:tab/>
        <w:t xml:space="preserve">administrator (zamawiający w postępowaniu) przetwarza dane osobowe zebrane </w:t>
      </w:r>
    </w:p>
    <w:p w14:paraId="57076299"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w postępowaniu o udzielenie zamówienia publicznego w sposób gwarantujący zabezpieczenie przed ich bezprawnym rozpowszechnianiem;</w:t>
      </w:r>
    </w:p>
    <w:p w14:paraId="515E65C4"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8)</w:t>
      </w:r>
      <w:r w:rsidRPr="006C6E63">
        <w:rPr>
          <w:rFonts w:asciiTheme="minorHAnsi" w:eastAsia="Cambria" w:hAnsiTheme="minorHAnsi" w:cstheme="minorHAnsi"/>
          <w:color w:val="auto"/>
          <w:sz w:val="24"/>
          <w:szCs w:val="24"/>
          <w:lang w:eastAsia="zh-CN"/>
        </w:rPr>
        <w:tab/>
        <w:t>obowiązek podania przez Państwa danych osobowych bezpośrednio Państwa dotyczących jest wymogiem</w:t>
      </w:r>
      <w:r>
        <w:rPr>
          <w:rFonts w:asciiTheme="minorHAnsi" w:eastAsia="Cambria" w:hAnsiTheme="minorHAnsi" w:cstheme="minorHAnsi"/>
          <w:color w:val="auto"/>
          <w:sz w:val="24"/>
          <w:szCs w:val="24"/>
          <w:lang w:eastAsia="zh-CN"/>
        </w:rPr>
        <w:t xml:space="preserve"> ustawowym określonym w przepisach Ustawy,</w:t>
      </w:r>
      <w:r w:rsidRPr="006C6E63">
        <w:rPr>
          <w:rFonts w:asciiTheme="minorHAnsi" w:eastAsia="Cambria" w:hAnsiTheme="minorHAnsi" w:cstheme="minorHAnsi"/>
          <w:color w:val="auto"/>
          <w:sz w:val="24"/>
          <w:szCs w:val="24"/>
          <w:lang w:eastAsia="zh-CN"/>
        </w:rPr>
        <w:t xml:space="preserve"> związanym z udziałem w postępowaniu o ud</w:t>
      </w:r>
      <w:r>
        <w:rPr>
          <w:rFonts w:asciiTheme="minorHAnsi" w:eastAsia="Cambria" w:hAnsiTheme="minorHAnsi" w:cstheme="minorHAnsi"/>
          <w:color w:val="auto"/>
          <w:sz w:val="24"/>
          <w:szCs w:val="24"/>
          <w:lang w:eastAsia="zh-CN"/>
        </w:rPr>
        <w:t>zielenie zamówienia publicznego. Konsekwencje niepodania określonych danych wynikają z Ustawy;</w:t>
      </w:r>
    </w:p>
    <w:p w14:paraId="2D72F668"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9)</w:t>
      </w:r>
      <w:r w:rsidRPr="006C6E63">
        <w:rPr>
          <w:rFonts w:asciiTheme="minorHAnsi" w:eastAsia="Cambria" w:hAnsiTheme="minorHAnsi" w:cstheme="minorHAnsi"/>
          <w:color w:val="auto"/>
          <w:sz w:val="24"/>
          <w:szCs w:val="24"/>
          <w:lang w:eastAsia="zh-CN"/>
        </w:rPr>
        <w:tab/>
        <w:t xml:space="preserve">w odniesieniu do Pani/Pana danych osobowych decyzje nie będą podejmowane </w:t>
      </w:r>
    </w:p>
    <w:p w14:paraId="2E63C455"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w sposób zautomatyzowany, stosownie do art. 22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w:t>
      </w:r>
    </w:p>
    <w:p w14:paraId="446FAE78"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10)</w:t>
      </w:r>
      <w:r w:rsidRPr="006C6E63">
        <w:rPr>
          <w:rFonts w:asciiTheme="minorHAnsi" w:eastAsia="Cambria" w:hAnsiTheme="minorHAnsi" w:cstheme="minorHAnsi"/>
          <w:color w:val="auto"/>
          <w:sz w:val="24"/>
          <w:szCs w:val="24"/>
          <w:lang w:eastAsia="zh-CN"/>
        </w:rPr>
        <w:tab/>
        <w:t xml:space="preserve">zasada jawności prowadzonego postępowania, ma zastosowanie do wszystkich danych osobowych, z wyjątkiem danych osobowych ujawniających pochodzenie rasowe </w:t>
      </w:r>
    </w:p>
    <w:p w14:paraId="0B851746"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lub etniczne, poglądy polityczne, przekonania religijne lub światopoglądowe, przynależność do związków zawodowych oraz danych genetycznych, biometrycznych, danych dotyczących zdrowia, seksualności lub orientacji seksualnej, zebranych w toku postępowania o udzielenie zamówienia publicznego. Ograniczenia zasady jawności, o których mowa w pkt 14 stosuje się odpowiednio;</w:t>
      </w:r>
    </w:p>
    <w:p w14:paraId="0BDA9E91"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lastRenderedPageBreak/>
        <w:t>11)</w:t>
      </w:r>
      <w:r w:rsidRPr="006C6E63">
        <w:rPr>
          <w:rFonts w:asciiTheme="minorHAnsi" w:eastAsia="Cambria" w:hAnsiTheme="minorHAnsi" w:cstheme="minorHAnsi"/>
          <w:color w:val="auto"/>
          <w:sz w:val="24"/>
          <w:szCs w:val="24"/>
          <w:lang w:eastAsia="zh-CN"/>
        </w:rPr>
        <w:tab/>
        <w:t xml:space="preserve">od dnia zakończenia postępowania o udzielenie zamówienia, w przypadku gdy wniesienie żądania, o którym mowa w art. 18 ust. 1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 xml:space="preserve">, spowoduje ograniczenie przetwarzania danych osobowych zawartych w protokole i załącznikach do protokołu, administrator nie udostępnia tych danych zawartych w protokole i załącznikach do protokołu, chyba że zachodzą przesłanki, o których mowa w art. 18 ust. 2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 xml:space="preserve"> (ustalenie, dochodzenie lub obrona roszczeń, ochrona praw innej osoby fizycznej lub prawnej, z uwagi na ważne względy interesu publicznego Unii Europejskiej lub państwa członkowskiego);</w:t>
      </w:r>
    </w:p>
    <w:p w14:paraId="5D01D4C0"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12)</w:t>
      </w:r>
      <w:r w:rsidRPr="006C6E63">
        <w:rPr>
          <w:rFonts w:asciiTheme="minorHAnsi" w:eastAsia="Cambria" w:hAnsiTheme="minorHAnsi" w:cstheme="minorHAnsi"/>
          <w:color w:val="auto"/>
          <w:sz w:val="24"/>
          <w:szCs w:val="24"/>
          <w:lang w:eastAsia="zh-CN"/>
        </w:rPr>
        <w:tab/>
        <w:t xml:space="preserve">skorzystanie przez osobę, której dane dotyczą, z uprawnienia do sprostowania </w:t>
      </w:r>
    </w:p>
    <w:p w14:paraId="2A4BACCF"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lub uzupełnienia, o którym mowa w art. 16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 nie może naruszać integralności protokołu postępowania oraz jego załączników;</w:t>
      </w:r>
    </w:p>
    <w:p w14:paraId="3431399F"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13)</w:t>
      </w:r>
      <w:r w:rsidRPr="006C6E63">
        <w:rPr>
          <w:rFonts w:asciiTheme="minorHAnsi" w:eastAsia="Cambria" w:hAnsiTheme="minorHAnsi" w:cstheme="minorHAnsi"/>
          <w:color w:val="auto"/>
          <w:sz w:val="24"/>
          <w:szCs w:val="24"/>
          <w:lang w:eastAsia="zh-CN"/>
        </w:rPr>
        <w:tab/>
        <w:t xml:space="preserve">w odniesieniu do Państwa danych osobowych decyzje nie będą podejmowane </w:t>
      </w:r>
    </w:p>
    <w:p w14:paraId="5F7C59FB"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w sposób zautomatyzowany, stosowanie do art. 22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w:t>
      </w:r>
    </w:p>
    <w:p w14:paraId="4094EE7D"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14)</w:t>
      </w:r>
      <w:r w:rsidRPr="006C6E63">
        <w:rPr>
          <w:rFonts w:asciiTheme="minorHAnsi" w:eastAsia="Cambria" w:hAnsiTheme="minorHAnsi" w:cstheme="minorHAnsi"/>
          <w:color w:val="auto"/>
          <w:sz w:val="24"/>
          <w:szCs w:val="24"/>
          <w:lang w:eastAsia="zh-CN"/>
        </w:rPr>
        <w:tab/>
        <w:t>posiadają Państwo:</w:t>
      </w:r>
    </w:p>
    <w:p w14:paraId="2C8E185D"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       -</w:t>
      </w:r>
      <w:r w:rsidRPr="006C6E63">
        <w:rPr>
          <w:rFonts w:asciiTheme="minorHAnsi" w:eastAsia="Cambria" w:hAnsiTheme="minorHAnsi" w:cstheme="minorHAnsi"/>
          <w:color w:val="auto"/>
          <w:sz w:val="24"/>
          <w:szCs w:val="24"/>
          <w:lang w:eastAsia="zh-CN"/>
        </w:rPr>
        <w:tab/>
        <w:t xml:space="preserve">na podstawie art. 15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 xml:space="preserve"> prawo dostępu do danych osobowych Państwa dotyczących;</w:t>
      </w:r>
    </w:p>
    <w:p w14:paraId="6249714A"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W przypadku gdy realizacja Pani/Pana prawa wymagać będzie niewspółmiernie dużego wysiłku, Administrator może żądać od osoby, której dane dotyczą, wskazania dodatkowych informacji mających na celu sprecyzowanie żądania, </w:t>
      </w:r>
    </w:p>
    <w:p w14:paraId="368C04FE"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w szczególności podania nazwy lub daty postępowania o udzielenie zamówienia publicznego;</w:t>
      </w:r>
    </w:p>
    <w:p w14:paraId="34A84756"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      -     na podstawie art. 16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 xml:space="preserve"> prawo do sprostowania Państwa danych osobowych;</w:t>
      </w:r>
    </w:p>
    <w:p w14:paraId="36C57786"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0871BE2"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Pr>
          <w:rFonts w:asciiTheme="minorHAnsi" w:eastAsia="Cambria" w:hAnsiTheme="minorHAnsi" w:cstheme="minorHAnsi"/>
          <w:color w:val="auto"/>
          <w:sz w:val="24"/>
          <w:szCs w:val="24"/>
          <w:lang w:eastAsia="zh-CN"/>
        </w:rPr>
        <w:t xml:space="preserve">      -   </w:t>
      </w:r>
      <w:r w:rsidRPr="006C6E63">
        <w:rPr>
          <w:rFonts w:asciiTheme="minorHAnsi" w:eastAsia="Cambria" w:hAnsiTheme="minorHAnsi" w:cstheme="minorHAnsi"/>
          <w:color w:val="auto"/>
          <w:sz w:val="24"/>
          <w:szCs w:val="24"/>
          <w:lang w:eastAsia="zh-CN"/>
        </w:rPr>
        <w:t xml:space="preserve">na podstawie art. 18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 xml:space="preserve"> prawo żądania od administratora ograniczenia przetwarzania danych osobowych z zastrzeżeniem przypadków, o których mowa w art. 18 ust. 2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w:t>
      </w:r>
    </w:p>
    <w:p w14:paraId="6A457C86"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Wystąpienie z żądaniem, nie ogranicza przetwarzania danych osobowych do czasu zakończenia postępowania o udzielenie zamówienia publicznego.</w:t>
      </w:r>
    </w:p>
    <w:p w14:paraId="06C70F34"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Prawo do ograniczenia przetwarzania nie ma zastosowania w odniesieniu </w:t>
      </w:r>
    </w:p>
    <w:p w14:paraId="1D9EEE4C"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do przechowywania, w celu zapewnienia korzystania ze środków ochrony prawnej lub w celu ochrony praw innej osoby fizycznej lub prawnej, lub z uwagi na ważne względy interesu publicznego Unii Europejskiej lub państwa członkowskiego;</w:t>
      </w:r>
    </w:p>
    <w:p w14:paraId="75289A1F"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     -      prawo do wniesienia skargi do Prezesa Urzędu Ochrony Danych Osobowych, gdy uznają Państwo, że przetwarzanie danych osobowych Państwa dotyczących narusza przepisy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w:t>
      </w:r>
    </w:p>
    <w:p w14:paraId="31AD802A"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15)</w:t>
      </w:r>
      <w:r w:rsidRPr="006C6E63">
        <w:rPr>
          <w:rFonts w:asciiTheme="minorHAnsi" w:eastAsia="Cambria" w:hAnsiTheme="minorHAnsi" w:cstheme="minorHAnsi"/>
          <w:color w:val="auto"/>
          <w:sz w:val="24"/>
          <w:szCs w:val="24"/>
          <w:lang w:eastAsia="zh-CN"/>
        </w:rPr>
        <w:tab/>
        <w:t>nie przysługuje Państwu:</w:t>
      </w:r>
    </w:p>
    <w:p w14:paraId="681A8A1F"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sidRPr="006C6E63">
        <w:rPr>
          <w:rFonts w:asciiTheme="minorHAnsi" w:eastAsia="Cambria" w:hAnsiTheme="minorHAnsi" w:cstheme="minorHAnsi"/>
          <w:color w:val="auto"/>
          <w:sz w:val="24"/>
          <w:szCs w:val="24"/>
          <w:lang w:eastAsia="zh-CN"/>
        </w:rPr>
        <w:t xml:space="preserve">     -     w związku z art. 17 ust. 3 lit. b, d lub e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 xml:space="preserve"> prawo do usunięcia danych osobowych;</w:t>
      </w:r>
    </w:p>
    <w:p w14:paraId="5D31B04F" w14:textId="77777777" w:rsidR="00840838" w:rsidRPr="006C6E63" w:rsidRDefault="00840838" w:rsidP="00840838">
      <w:pPr>
        <w:autoSpaceDE w:val="0"/>
        <w:autoSpaceDN w:val="0"/>
        <w:adjustRightInd w:val="0"/>
        <w:spacing w:after="0" w:line="240" w:lineRule="auto"/>
        <w:ind w:left="0" w:firstLine="0"/>
        <w:rPr>
          <w:rFonts w:asciiTheme="minorHAnsi" w:eastAsia="Cambria" w:hAnsiTheme="minorHAnsi" w:cstheme="minorHAnsi"/>
          <w:color w:val="auto"/>
          <w:sz w:val="24"/>
          <w:szCs w:val="24"/>
          <w:lang w:eastAsia="zh-CN"/>
        </w:rPr>
      </w:pPr>
      <w:r>
        <w:rPr>
          <w:rFonts w:asciiTheme="minorHAnsi" w:eastAsia="Cambria" w:hAnsiTheme="minorHAnsi" w:cstheme="minorHAnsi"/>
          <w:color w:val="auto"/>
          <w:sz w:val="24"/>
          <w:szCs w:val="24"/>
          <w:lang w:eastAsia="zh-CN"/>
        </w:rPr>
        <w:t xml:space="preserve">    </w:t>
      </w:r>
      <w:r w:rsidRPr="006C6E63">
        <w:rPr>
          <w:rFonts w:asciiTheme="minorHAnsi" w:eastAsia="Cambria" w:hAnsiTheme="minorHAnsi" w:cstheme="minorHAnsi"/>
          <w:color w:val="auto"/>
          <w:sz w:val="24"/>
          <w:szCs w:val="24"/>
          <w:lang w:eastAsia="zh-CN"/>
        </w:rPr>
        <w:t xml:space="preserve"> -     prawo do przenoszenia danych osobowych, o którym mowa w art. 20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w:t>
      </w:r>
    </w:p>
    <w:p w14:paraId="5B37BDCE" w14:textId="14F1D4EE" w:rsidR="00E81439" w:rsidRDefault="00840838" w:rsidP="004E3CAC">
      <w:pPr>
        <w:autoSpaceDE w:val="0"/>
        <w:autoSpaceDN w:val="0"/>
        <w:adjustRightInd w:val="0"/>
        <w:spacing w:after="0" w:line="240" w:lineRule="auto"/>
        <w:ind w:left="0" w:firstLine="0"/>
        <w:rPr>
          <w:rFonts w:asciiTheme="minorHAnsi" w:eastAsia="Times New Roman" w:hAnsiTheme="minorHAnsi" w:cstheme="minorHAnsi"/>
          <w:bCs/>
          <w:color w:val="auto"/>
          <w:sz w:val="24"/>
          <w:szCs w:val="24"/>
          <w:u w:val="single"/>
          <w:lang w:eastAsia="zh-CN"/>
        </w:rPr>
      </w:pPr>
      <w:r>
        <w:rPr>
          <w:rFonts w:asciiTheme="minorHAnsi" w:eastAsia="Cambria" w:hAnsiTheme="minorHAnsi" w:cstheme="minorHAnsi"/>
          <w:color w:val="auto"/>
          <w:sz w:val="24"/>
          <w:szCs w:val="24"/>
          <w:lang w:eastAsia="zh-CN"/>
        </w:rPr>
        <w:t xml:space="preserve">    </w:t>
      </w:r>
      <w:r w:rsidRPr="006C6E63">
        <w:rPr>
          <w:rFonts w:asciiTheme="minorHAnsi" w:eastAsia="Cambria" w:hAnsiTheme="minorHAnsi" w:cstheme="minorHAnsi"/>
          <w:color w:val="auto"/>
          <w:sz w:val="24"/>
          <w:szCs w:val="24"/>
          <w:lang w:eastAsia="zh-CN"/>
        </w:rPr>
        <w:t xml:space="preserve"> -    na podstawie art. 21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 xml:space="preserve"> prawo sprzeciwu, wobec przetwarzania danych osobowych, gdyż podstawą prawną przetwarzania Państwa danych osobowych jest art. 6 ust. 1 lit. c </w:t>
      </w:r>
      <w:proofErr w:type="spellStart"/>
      <w:r w:rsidRPr="006C6E63">
        <w:rPr>
          <w:rFonts w:asciiTheme="minorHAnsi" w:eastAsia="Cambria" w:hAnsiTheme="minorHAnsi" w:cstheme="minorHAnsi"/>
          <w:color w:val="auto"/>
          <w:sz w:val="24"/>
          <w:szCs w:val="24"/>
          <w:lang w:eastAsia="zh-CN"/>
        </w:rPr>
        <w:t>RODO</w:t>
      </w:r>
      <w:proofErr w:type="spellEnd"/>
      <w:r w:rsidRPr="006C6E63">
        <w:rPr>
          <w:rFonts w:asciiTheme="minorHAnsi" w:eastAsia="Cambria" w:hAnsiTheme="minorHAnsi" w:cstheme="minorHAnsi"/>
          <w:color w:val="auto"/>
          <w:sz w:val="24"/>
          <w:szCs w:val="24"/>
          <w:lang w:eastAsia="zh-CN"/>
        </w:rPr>
        <w:t>.</w:t>
      </w:r>
    </w:p>
    <w:sectPr w:rsidR="00E81439">
      <w:headerReference w:type="default" r:id="rId9"/>
      <w:footerReference w:type="default" r:id="rId10"/>
      <w:pgSz w:w="11906" w:h="16838"/>
      <w:pgMar w:top="992" w:right="1134" w:bottom="1843" w:left="1134" w:header="0" w:footer="1189"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3CC64" w16cex:dateUtc="2024-09-17T07:37:00Z"/>
  <w16cex:commentExtensible w16cex:durableId="2A93CCD6" w16cex:dateUtc="2024-09-17T07:39:00Z"/>
  <w16cex:commentExtensible w16cex:durableId="2A93CE5D" w16cex:dateUtc="2024-09-17T07:46:00Z"/>
  <w16cex:commentExtensible w16cex:durableId="2A93D07F" w16cex:dateUtc="2024-09-17T07:55:00Z"/>
  <w16cex:commentExtensible w16cex:durableId="2A95206F" w16cex:dateUtc="2024-09-18T07:48:00Z"/>
  <w16cex:commentExtensible w16cex:durableId="2A93D10D" w16cex:dateUtc="2024-09-17T07:57:00Z"/>
  <w16cex:commentExtensible w16cex:durableId="2A9520CA" w16cex:dateUtc="2024-09-18T07:50:00Z"/>
  <w16cex:commentExtensible w16cex:durableId="2A93D1B1" w16cex:dateUtc="2024-09-17T08:00:00Z"/>
  <w16cex:commentExtensible w16cex:durableId="2A9521A1" w16cex:dateUtc="2024-09-18T07:53:00Z"/>
  <w16cex:commentExtensible w16cex:durableId="2A952382" w16cex:dateUtc="2024-09-18T08:01:00Z"/>
  <w16cex:commentExtensible w16cex:durableId="2A952443" w16cex:dateUtc="2024-09-18T08:04:00Z"/>
  <w16cex:commentExtensible w16cex:durableId="2A95274B" w16cex:dateUtc="2024-09-18T08:17:00Z"/>
  <w16cex:commentExtensible w16cex:durableId="2A952806" w16cex:dateUtc="2024-09-18T08:20:00Z"/>
  <w16cex:commentExtensible w16cex:durableId="2A9527BA" w16cex:dateUtc="2024-09-18T08:19:00Z"/>
  <w16cex:commentExtensible w16cex:durableId="2A95296E" w16cex:dateUtc="2024-09-18T08:26:00Z"/>
  <w16cex:commentExtensible w16cex:durableId="2A9529A5" w16cex:dateUtc="2024-09-18T08:27:00Z"/>
  <w16cex:commentExtensible w16cex:durableId="2A9529F6" w16cex:dateUtc="2024-09-18T08:29:00Z"/>
  <w16cex:commentExtensible w16cex:durableId="2A952A87" w16cex:dateUtc="2024-09-18T08:31:00Z"/>
  <w16cex:commentExtensible w16cex:durableId="2A952ACB" w16cex:dateUtc="2024-09-18T08:32:00Z"/>
  <w16cex:commentExtensible w16cex:durableId="2A952B20" w16cex:dateUtc="2024-09-18T08:34:00Z"/>
  <w16cex:commentExtensible w16cex:durableId="2A952CBE" w16cex:dateUtc="2024-09-18T08:41:00Z"/>
  <w16cex:commentExtensible w16cex:durableId="2A952ED0" w16cex:dateUtc="2024-09-18T08:49:00Z"/>
  <w16cex:commentExtensible w16cex:durableId="2A952FD9" w16cex:dateUtc="2024-09-18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E34FB4" w16cid:durableId="2A93CC64"/>
  <w16cid:commentId w16cid:paraId="39D27E93" w16cid:durableId="2A93CCD6"/>
  <w16cid:commentId w16cid:paraId="35216B65" w16cid:durableId="2A93CE5D"/>
  <w16cid:commentId w16cid:paraId="749A8858" w16cid:durableId="2A93D07F"/>
  <w16cid:commentId w16cid:paraId="45DB9E4C" w16cid:durableId="2A95206F"/>
  <w16cid:commentId w16cid:paraId="5B532F7C" w16cid:durableId="2A93D10D"/>
  <w16cid:commentId w16cid:paraId="592D774E" w16cid:durableId="2A9520CA"/>
  <w16cid:commentId w16cid:paraId="36D6717A" w16cid:durableId="2A93D1B1"/>
  <w16cid:commentId w16cid:paraId="440B40FA" w16cid:durableId="2A9521A1"/>
  <w16cid:commentId w16cid:paraId="48DABF47" w16cid:durableId="2A952382"/>
  <w16cid:commentId w16cid:paraId="7F772C7A" w16cid:durableId="2A952443"/>
  <w16cid:commentId w16cid:paraId="53BEE5A8" w16cid:durableId="2A95274B"/>
  <w16cid:commentId w16cid:paraId="39D93C24" w16cid:durableId="2A952806"/>
  <w16cid:commentId w16cid:paraId="569DAD88" w16cid:durableId="2A9527BA"/>
  <w16cid:commentId w16cid:paraId="5F9ABA89" w16cid:durableId="2A95296E"/>
  <w16cid:commentId w16cid:paraId="7A344A66" w16cid:durableId="2A9529A5"/>
  <w16cid:commentId w16cid:paraId="27920FD9" w16cid:durableId="2A9529F6"/>
  <w16cid:commentId w16cid:paraId="15153B2F" w16cid:durableId="2A952A87"/>
  <w16cid:commentId w16cid:paraId="64BCE356" w16cid:durableId="2A952ACB"/>
  <w16cid:commentId w16cid:paraId="56572F2B" w16cid:durableId="2A952B20"/>
  <w16cid:commentId w16cid:paraId="3F703DD6" w16cid:durableId="2A952CBE"/>
  <w16cid:commentId w16cid:paraId="78819684" w16cid:durableId="2A952ED0"/>
  <w16cid:commentId w16cid:paraId="32A861ED" w16cid:durableId="2A952F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D2FB1" w14:textId="77777777" w:rsidR="00B85944" w:rsidRDefault="00B85944">
      <w:pPr>
        <w:spacing w:after="0" w:line="240" w:lineRule="auto"/>
      </w:pPr>
      <w:r>
        <w:separator/>
      </w:r>
    </w:p>
  </w:endnote>
  <w:endnote w:type="continuationSeparator" w:id="0">
    <w:p w14:paraId="11FC158D" w14:textId="77777777" w:rsidR="00B85944" w:rsidRDefault="00B8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Time">
    <w:altName w:val="Times New Roman"/>
    <w:charset w:val="EE"/>
    <w:family w:val="roman"/>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6D05" w14:textId="048A6EE7" w:rsidR="00E81439" w:rsidRDefault="00B42AE5">
    <w:pPr>
      <w:pStyle w:val="Stopka"/>
      <w:jc w:val="center"/>
    </w:pPr>
    <w:r>
      <w:fldChar w:fldCharType="begin"/>
    </w:r>
    <w:r>
      <w:instrText>PAGE</w:instrText>
    </w:r>
    <w:r>
      <w:fldChar w:fldCharType="separate"/>
    </w:r>
    <w:r w:rsidR="004916D8">
      <w:rPr>
        <w:noProof/>
      </w:rPr>
      <w:t>11</w:t>
    </w:r>
    <w:r>
      <w:fldChar w:fldCharType="end"/>
    </w:r>
  </w:p>
  <w:p w14:paraId="7C572085" w14:textId="77777777" w:rsidR="00E81439" w:rsidRDefault="00E8143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D6E9E" w14:textId="77777777" w:rsidR="00B85944" w:rsidRDefault="00B85944">
      <w:pPr>
        <w:spacing w:after="0" w:line="240" w:lineRule="auto"/>
      </w:pPr>
      <w:r>
        <w:separator/>
      </w:r>
    </w:p>
  </w:footnote>
  <w:footnote w:type="continuationSeparator" w:id="0">
    <w:p w14:paraId="6DCD0CED" w14:textId="77777777" w:rsidR="00B85944" w:rsidRDefault="00B85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CF151" w14:textId="77777777" w:rsidR="006D0E65" w:rsidRDefault="006D0E65" w:rsidP="006D0E65">
    <w:pPr>
      <w:widowControl w:val="0"/>
      <w:tabs>
        <w:tab w:val="center" w:pos="4536"/>
        <w:tab w:val="right" w:pos="9072"/>
      </w:tabs>
      <w:spacing w:line="100" w:lineRule="atLeast"/>
      <w:jc w:val="center"/>
      <w:textAlignment w:val="baseline"/>
      <w:rPr>
        <w:rStyle w:val="Teksttreci"/>
        <w:rFonts w:ascii="Times New Roman" w:hAnsi="Times New Roman"/>
        <w:i/>
      </w:rPr>
    </w:pPr>
  </w:p>
  <w:p w14:paraId="15412785" w14:textId="77777777" w:rsidR="006D0E65" w:rsidRDefault="006D0E65" w:rsidP="006D0E65">
    <w:pPr>
      <w:widowControl w:val="0"/>
      <w:tabs>
        <w:tab w:val="center" w:pos="4536"/>
        <w:tab w:val="right" w:pos="9072"/>
      </w:tabs>
      <w:spacing w:line="100" w:lineRule="atLeast"/>
      <w:jc w:val="center"/>
      <w:textAlignment w:val="baseline"/>
      <w:rPr>
        <w:rStyle w:val="Teksttreci"/>
        <w:rFonts w:ascii="Times New Roman" w:hAnsi="Times New Roman"/>
        <w:i/>
      </w:rPr>
    </w:pPr>
  </w:p>
  <w:p w14:paraId="069E974C" w14:textId="153CA89B" w:rsidR="006D0E65" w:rsidRPr="009B4D76" w:rsidRDefault="006D0E65" w:rsidP="006D0E65">
    <w:pPr>
      <w:widowControl w:val="0"/>
      <w:tabs>
        <w:tab w:val="center" w:pos="4536"/>
        <w:tab w:val="right" w:pos="9072"/>
      </w:tabs>
      <w:spacing w:line="100" w:lineRule="atLeast"/>
      <w:jc w:val="center"/>
      <w:textAlignment w:val="baseline"/>
      <w:rPr>
        <w:i/>
      </w:rPr>
    </w:pPr>
    <w:r>
      <w:rPr>
        <w:rStyle w:val="Teksttreci"/>
        <w:rFonts w:ascii="Times New Roman" w:hAnsi="Times New Roman"/>
        <w:i/>
      </w:rPr>
      <w:t>Dos</w:t>
    </w:r>
    <w:r w:rsidR="00AE2D8C">
      <w:rPr>
        <w:rStyle w:val="Teksttreci"/>
        <w:rFonts w:ascii="Times New Roman" w:hAnsi="Times New Roman"/>
        <w:i/>
      </w:rPr>
      <w:t xml:space="preserve">tawa </w:t>
    </w:r>
    <w:r w:rsidR="000470FC">
      <w:rPr>
        <w:rStyle w:val="Teksttreci"/>
        <w:rFonts w:ascii="Times New Roman" w:hAnsi="Times New Roman"/>
        <w:i/>
      </w:rPr>
      <w:t xml:space="preserve">3 szt. depozytorów </w:t>
    </w:r>
    <w:r>
      <w:rPr>
        <w:rStyle w:val="Teksttreci"/>
        <w:rFonts w:ascii="Times New Roman" w:hAnsi="Times New Roman"/>
        <w:i/>
      </w:rPr>
      <w:t>dla Izby Administracji Skarbowej w Łodzi</w:t>
    </w:r>
  </w:p>
  <w:p w14:paraId="027819A2" w14:textId="77777777" w:rsidR="006D0E65" w:rsidRDefault="006D0E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E4FB4"/>
    <w:multiLevelType w:val="multilevel"/>
    <w:tmpl w:val="CF06B932"/>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1" w15:restartNumberingAfterBreak="0">
    <w:nsid w:val="2BA04A0B"/>
    <w:multiLevelType w:val="multilevel"/>
    <w:tmpl w:val="B4B406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C5E5234"/>
    <w:multiLevelType w:val="multilevel"/>
    <w:tmpl w:val="C6565A26"/>
    <w:lvl w:ilvl="0">
      <w:start w:val="1"/>
      <w:numFmt w:val="decimal"/>
      <w:lvlText w:val="%1."/>
      <w:lvlJc w:val="left"/>
      <w:pPr>
        <w:tabs>
          <w:tab w:val="num" w:pos="741"/>
        </w:tabs>
        <w:ind w:left="741" w:hanging="360"/>
      </w:pPr>
      <w:rPr>
        <w:sz w:val="24"/>
        <w:szCs w:val="24"/>
      </w:rPr>
    </w:lvl>
    <w:lvl w:ilvl="1">
      <w:start w:val="1"/>
      <w:numFmt w:val="lowerLetter"/>
      <w:lvlText w:val="%2."/>
      <w:lvlJc w:val="left"/>
      <w:pPr>
        <w:tabs>
          <w:tab w:val="num" w:pos="1461"/>
        </w:tabs>
        <w:ind w:left="1461" w:hanging="360"/>
      </w:pPr>
    </w:lvl>
    <w:lvl w:ilvl="2">
      <w:start w:val="1"/>
      <w:numFmt w:val="lowerRoman"/>
      <w:lvlText w:val="%3."/>
      <w:lvlJc w:val="right"/>
      <w:pPr>
        <w:tabs>
          <w:tab w:val="num" w:pos="2181"/>
        </w:tabs>
        <w:ind w:left="2181" w:hanging="18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3" w15:restartNumberingAfterBreak="0">
    <w:nsid w:val="301F54D0"/>
    <w:multiLevelType w:val="multilevel"/>
    <w:tmpl w:val="CF9A0156"/>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4" w15:restartNumberingAfterBreak="0">
    <w:nsid w:val="44C27F5C"/>
    <w:multiLevelType w:val="multilevel"/>
    <w:tmpl w:val="8FAE85FE"/>
    <w:lvl w:ilvl="0">
      <w:start w:val="1"/>
      <w:numFmt w:val="decimal"/>
      <w:lvlText w:val="%1."/>
      <w:lvlJc w:val="left"/>
      <w:pPr>
        <w:tabs>
          <w:tab w:val="num" w:pos="357"/>
        </w:tabs>
        <w:ind w:left="357" w:hanging="357"/>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CEF4154"/>
    <w:multiLevelType w:val="multilevel"/>
    <w:tmpl w:val="F8F2E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F7345A2"/>
    <w:multiLevelType w:val="multilevel"/>
    <w:tmpl w:val="347A7DA2"/>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rPr>
        <w:rFonts w:ascii="Times New Roman" w:eastAsia="Tahoma" w:hAnsi="Times New Roman" w:cs="Times New Roman"/>
      </w:rPr>
    </w:lvl>
    <w:lvl w:ilvl="3">
      <w:start w:val="1"/>
      <w:numFmt w:val="decimal"/>
      <w:lvlText w:val="%4."/>
      <w:lvlJc w:val="left"/>
      <w:pPr>
        <w:tabs>
          <w:tab w:val="num" w:pos="2901"/>
        </w:tabs>
        <w:ind w:left="0" w:firstLine="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7" w15:restartNumberingAfterBreak="0">
    <w:nsid w:val="5EDE23DC"/>
    <w:multiLevelType w:val="multilevel"/>
    <w:tmpl w:val="C618F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24C4A38"/>
    <w:multiLevelType w:val="multilevel"/>
    <w:tmpl w:val="1294004E"/>
    <w:lvl w:ilvl="0">
      <w:start w:val="1"/>
      <w:numFmt w:val="decimal"/>
      <w:lvlText w:val="%1."/>
      <w:lvlJc w:val="left"/>
      <w:pPr>
        <w:tabs>
          <w:tab w:val="num" w:pos="0"/>
        </w:tabs>
        <w:ind w:left="1080" w:hanging="360"/>
      </w:pPr>
      <w:rPr>
        <w:rFonts w:eastAsia="Microsoft YaHei"/>
        <w:b w:val="0"/>
        <w:bCs/>
        <w:i w:val="0"/>
        <w:strike w:val="0"/>
        <w:dstrike w:val="0"/>
        <w:szCs w:val="24"/>
        <w:u w:val="none"/>
        <w:effect w:val="none"/>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3212506"/>
    <w:multiLevelType w:val="multilevel"/>
    <w:tmpl w:val="009A7DD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DB103E"/>
    <w:multiLevelType w:val="multilevel"/>
    <w:tmpl w:val="B79C5860"/>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rPr>
        <w:sz w:val="24"/>
        <w:szCs w:val="24"/>
      </w:r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1" w15:restartNumberingAfterBreak="0">
    <w:nsid w:val="6EC2622A"/>
    <w:multiLevelType w:val="multilevel"/>
    <w:tmpl w:val="CF9A0156"/>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12" w15:restartNumberingAfterBreak="0">
    <w:nsid w:val="73F83C42"/>
    <w:multiLevelType w:val="multilevel"/>
    <w:tmpl w:val="BAA83E6E"/>
    <w:lvl w:ilvl="0">
      <w:start w:val="1"/>
      <w:numFmt w:val="decimal"/>
      <w:lvlText w:val="%1)"/>
      <w:lvlJc w:val="left"/>
      <w:pPr>
        <w:tabs>
          <w:tab w:val="num" w:pos="381"/>
        </w:tabs>
        <w:ind w:left="381" w:hanging="360"/>
      </w:pPr>
    </w:lvl>
    <w:lvl w:ilvl="1">
      <w:start w:val="1"/>
      <w:numFmt w:val="decimal"/>
      <w:lvlText w:val="%2)"/>
      <w:lvlJc w:val="left"/>
      <w:pPr>
        <w:tabs>
          <w:tab w:val="num" w:pos="741"/>
        </w:tabs>
        <w:ind w:left="741" w:hanging="360"/>
      </w:pPr>
      <w:rPr>
        <w:sz w:val="24"/>
        <w:szCs w:val="24"/>
      </w:rPr>
    </w:lvl>
    <w:lvl w:ilvl="2">
      <w:start w:val="1"/>
      <w:numFmt w:val="decimal"/>
      <w:lvlText w:val="%3)"/>
      <w:lvlJc w:val="left"/>
      <w:pPr>
        <w:tabs>
          <w:tab w:val="num" w:pos="1101"/>
        </w:tabs>
        <w:ind w:left="1101" w:hanging="360"/>
      </w:pPr>
    </w:lvl>
    <w:lvl w:ilvl="3">
      <w:start w:val="1"/>
      <w:numFmt w:val="decimal"/>
      <w:lvlText w:val="%4)"/>
      <w:lvlJc w:val="left"/>
      <w:pPr>
        <w:tabs>
          <w:tab w:val="num" w:pos="1461"/>
        </w:tabs>
        <w:ind w:left="1461" w:hanging="360"/>
      </w:pPr>
    </w:lvl>
    <w:lvl w:ilvl="4">
      <w:start w:val="1"/>
      <w:numFmt w:val="decimal"/>
      <w:lvlText w:val="%5)"/>
      <w:lvlJc w:val="left"/>
      <w:pPr>
        <w:tabs>
          <w:tab w:val="num" w:pos="1821"/>
        </w:tabs>
        <w:ind w:left="1821" w:hanging="360"/>
      </w:pPr>
    </w:lvl>
    <w:lvl w:ilvl="5">
      <w:start w:val="1"/>
      <w:numFmt w:val="decimal"/>
      <w:lvlText w:val="%6)"/>
      <w:lvlJc w:val="left"/>
      <w:pPr>
        <w:tabs>
          <w:tab w:val="num" w:pos="2181"/>
        </w:tabs>
        <w:ind w:left="2181" w:hanging="360"/>
      </w:pPr>
    </w:lvl>
    <w:lvl w:ilvl="6">
      <w:start w:val="1"/>
      <w:numFmt w:val="decimal"/>
      <w:lvlText w:val="%7)"/>
      <w:lvlJc w:val="left"/>
      <w:pPr>
        <w:tabs>
          <w:tab w:val="num" w:pos="2541"/>
        </w:tabs>
        <w:ind w:left="2541" w:hanging="360"/>
      </w:pPr>
    </w:lvl>
    <w:lvl w:ilvl="7">
      <w:start w:val="1"/>
      <w:numFmt w:val="decimal"/>
      <w:lvlText w:val="%8)"/>
      <w:lvlJc w:val="left"/>
      <w:pPr>
        <w:tabs>
          <w:tab w:val="num" w:pos="2901"/>
        </w:tabs>
        <w:ind w:left="2901" w:hanging="360"/>
      </w:pPr>
    </w:lvl>
    <w:lvl w:ilvl="8">
      <w:start w:val="1"/>
      <w:numFmt w:val="decimal"/>
      <w:lvlText w:val="%9)"/>
      <w:lvlJc w:val="left"/>
      <w:pPr>
        <w:tabs>
          <w:tab w:val="num" w:pos="3261"/>
        </w:tabs>
        <w:ind w:left="3261" w:hanging="360"/>
      </w:pPr>
    </w:lvl>
  </w:abstractNum>
  <w:num w:numId="1">
    <w:abstractNumId w:val="3"/>
  </w:num>
  <w:num w:numId="2">
    <w:abstractNumId w:val="4"/>
  </w:num>
  <w:num w:numId="3">
    <w:abstractNumId w:val="10"/>
  </w:num>
  <w:num w:numId="4">
    <w:abstractNumId w:val="7"/>
  </w:num>
  <w:num w:numId="5">
    <w:abstractNumId w:val="9"/>
  </w:num>
  <w:num w:numId="6">
    <w:abstractNumId w:val="5"/>
  </w:num>
  <w:num w:numId="7">
    <w:abstractNumId w:val="12"/>
  </w:num>
  <w:num w:numId="8">
    <w:abstractNumId w:val="2"/>
  </w:num>
  <w:num w:numId="9">
    <w:abstractNumId w:val="8"/>
  </w:num>
  <w:num w:numId="10">
    <w:abstractNumId w:val="6"/>
  </w:num>
  <w:num w:numId="11">
    <w:abstractNumId w:val="0"/>
  </w:num>
  <w:num w:numId="12">
    <w:abstractNumId w:val="1"/>
  </w:num>
  <w:num w:numId="13">
    <w:abstractNumId w:val="8"/>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39"/>
    <w:rsid w:val="00013057"/>
    <w:rsid w:val="00020FF3"/>
    <w:rsid w:val="00021121"/>
    <w:rsid w:val="000470FC"/>
    <w:rsid w:val="00066078"/>
    <w:rsid w:val="0006629E"/>
    <w:rsid w:val="0008430E"/>
    <w:rsid w:val="00085527"/>
    <w:rsid w:val="00094C37"/>
    <w:rsid w:val="000A533D"/>
    <w:rsid w:val="000B28BC"/>
    <w:rsid w:val="000D0E41"/>
    <w:rsid w:val="000E1C09"/>
    <w:rsid w:val="000F12C0"/>
    <w:rsid w:val="0011010C"/>
    <w:rsid w:val="0011363C"/>
    <w:rsid w:val="00127D52"/>
    <w:rsid w:val="00131935"/>
    <w:rsid w:val="001912F9"/>
    <w:rsid w:val="0019365C"/>
    <w:rsid w:val="001C0E04"/>
    <w:rsid w:val="002221E0"/>
    <w:rsid w:val="00230848"/>
    <w:rsid w:val="002A6E13"/>
    <w:rsid w:val="002B103A"/>
    <w:rsid w:val="002E3049"/>
    <w:rsid w:val="002F3223"/>
    <w:rsid w:val="00313782"/>
    <w:rsid w:val="003520A9"/>
    <w:rsid w:val="00352E59"/>
    <w:rsid w:val="0035645C"/>
    <w:rsid w:val="00386B99"/>
    <w:rsid w:val="00390ECB"/>
    <w:rsid w:val="00393A3E"/>
    <w:rsid w:val="00397C6B"/>
    <w:rsid w:val="003A0AC0"/>
    <w:rsid w:val="003B5A4F"/>
    <w:rsid w:val="00425957"/>
    <w:rsid w:val="00433FAD"/>
    <w:rsid w:val="00453C91"/>
    <w:rsid w:val="004628BD"/>
    <w:rsid w:val="00483754"/>
    <w:rsid w:val="004916D8"/>
    <w:rsid w:val="004963B5"/>
    <w:rsid w:val="00496978"/>
    <w:rsid w:val="004A2EAA"/>
    <w:rsid w:val="004B11EF"/>
    <w:rsid w:val="004C0152"/>
    <w:rsid w:val="004D4962"/>
    <w:rsid w:val="004E1E2D"/>
    <w:rsid w:val="004E3CAC"/>
    <w:rsid w:val="004F3D87"/>
    <w:rsid w:val="0050616B"/>
    <w:rsid w:val="005568D2"/>
    <w:rsid w:val="00575DF4"/>
    <w:rsid w:val="00594036"/>
    <w:rsid w:val="005B268C"/>
    <w:rsid w:val="00604632"/>
    <w:rsid w:val="006106EB"/>
    <w:rsid w:val="0061084F"/>
    <w:rsid w:val="006141D6"/>
    <w:rsid w:val="00623049"/>
    <w:rsid w:val="006757A5"/>
    <w:rsid w:val="00685AD8"/>
    <w:rsid w:val="006D0E65"/>
    <w:rsid w:val="00740C52"/>
    <w:rsid w:val="00772D01"/>
    <w:rsid w:val="007A1956"/>
    <w:rsid w:val="007A2694"/>
    <w:rsid w:val="007C12C1"/>
    <w:rsid w:val="00814004"/>
    <w:rsid w:val="008364DE"/>
    <w:rsid w:val="0083650A"/>
    <w:rsid w:val="00840838"/>
    <w:rsid w:val="00846070"/>
    <w:rsid w:val="008857E9"/>
    <w:rsid w:val="008F609A"/>
    <w:rsid w:val="00915107"/>
    <w:rsid w:val="00935B91"/>
    <w:rsid w:val="0095459C"/>
    <w:rsid w:val="00960A8E"/>
    <w:rsid w:val="009752DF"/>
    <w:rsid w:val="00976753"/>
    <w:rsid w:val="009A177B"/>
    <w:rsid w:val="009C54AE"/>
    <w:rsid w:val="009E6421"/>
    <w:rsid w:val="009F0DD3"/>
    <w:rsid w:val="00A14C60"/>
    <w:rsid w:val="00A301B5"/>
    <w:rsid w:val="00A542F3"/>
    <w:rsid w:val="00A5745E"/>
    <w:rsid w:val="00A6081E"/>
    <w:rsid w:val="00A72670"/>
    <w:rsid w:val="00A73EBA"/>
    <w:rsid w:val="00A9396B"/>
    <w:rsid w:val="00AA19E5"/>
    <w:rsid w:val="00AB0F0A"/>
    <w:rsid w:val="00AB6CEC"/>
    <w:rsid w:val="00AC5778"/>
    <w:rsid w:val="00AD0DB4"/>
    <w:rsid w:val="00AE2D8C"/>
    <w:rsid w:val="00AF7225"/>
    <w:rsid w:val="00B2590A"/>
    <w:rsid w:val="00B42AE5"/>
    <w:rsid w:val="00B501DE"/>
    <w:rsid w:val="00B5626D"/>
    <w:rsid w:val="00B75E8E"/>
    <w:rsid w:val="00B85944"/>
    <w:rsid w:val="00B86345"/>
    <w:rsid w:val="00B87907"/>
    <w:rsid w:val="00B90D28"/>
    <w:rsid w:val="00B949E2"/>
    <w:rsid w:val="00BA08AE"/>
    <w:rsid w:val="00BA47E7"/>
    <w:rsid w:val="00BA78B4"/>
    <w:rsid w:val="00BF301B"/>
    <w:rsid w:val="00C155A2"/>
    <w:rsid w:val="00C36B5C"/>
    <w:rsid w:val="00C461B7"/>
    <w:rsid w:val="00C52E40"/>
    <w:rsid w:val="00CB24FE"/>
    <w:rsid w:val="00CD275F"/>
    <w:rsid w:val="00CE1BAF"/>
    <w:rsid w:val="00D6278E"/>
    <w:rsid w:val="00D62EC4"/>
    <w:rsid w:val="00DD04F8"/>
    <w:rsid w:val="00DE69AF"/>
    <w:rsid w:val="00E33D97"/>
    <w:rsid w:val="00E56BC3"/>
    <w:rsid w:val="00E65426"/>
    <w:rsid w:val="00E74F67"/>
    <w:rsid w:val="00E81439"/>
    <w:rsid w:val="00E91D2A"/>
    <w:rsid w:val="00EC59D2"/>
    <w:rsid w:val="00EC727E"/>
    <w:rsid w:val="00F255CD"/>
    <w:rsid w:val="00F3609A"/>
    <w:rsid w:val="00F46A90"/>
    <w:rsid w:val="00F523C1"/>
    <w:rsid w:val="00F569FB"/>
    <w:rsid w:val="00F73987"/>
    <w:rsid w:val="00FC5EAF"/>
    <w:rsid w:val="00FD0D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AA8E"/>
  <w15:docId w15:val="{77843DAB-0F1E-4E32-AD7E-6932D039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47" w:lineRule="auto"/>
      <w:ind w:left="379" w:hanging="368"/>
      <w:jc w:val="both"/>
    </w:pPr>
    <w:rPr>
      <w:rFonts w:ascii="Tahoma" w:eastAsia="Tahoma" w:hAnsi="Tahoma" w:cs="Tahoma"/>
      <w:color w:val="000000"/>
      <w:sz w:val="16"/>
    </w:rPr>
  </w:style>
  <w:style w:type="paragraph" w:styleId="Nagwek1">
    <w:name w:val="heading 1"/>
    <w:next w:val="Normalny"/>
    <w:link w:val="Nagwek1Znak"/>
    <w:uiPriority w:val="9"/>
    <w:unhideWhenUsed/>
    <w:qFormat/>
    <w:pPr>
      <w:keepNext/>
      <w:keepLines/>
      <w:spacing w:after="4" w:line="259" w:lineRule="auto"/>
      <w:ind w:left="377" w:hanging="10"/>
      <w:jc w:val="center"/>
      <w:outlineLvl w:val="0"/>
    </w:pPr>
    <w:rPr>
      <w:rFonts w:ascii="Tahoma" w:eastAsia="Tahoma" w:hAnsi="Tahoma" w:cs="Tahoma"/>
      <w:b/>
      <w:color w:val="000000"/>
      <w:sz w:val="16"/>
    </w:rPr>
  </w:style>
  <w:style w:type="paragraph" w:styleId="Nagwek2">
    <w:name w:val="heading 2"/>
    <w:next w:val="Normalny"/>
    <w:link w:val="Nagwek2Znak"/>
    <w:uiPriority w:val="9"/>
    <w:unhideWhenUsed/>
    <w:qFormat/>
    <w:pPr>
      <w:keepNext/>
      <w:keepLines/>
      <w:spacing w:line="259" w:lineRule="auto"/>
      <w:ind w:left="11"/>
      <w:outlineLvl w:val="1"/>
    </w:pPr>
    <w:rPr>
      <w:rFonts w:ascii="Tahoma" w:eastAsia="Tahoma" w:hAnsi="Tahoma" w:cs="Tahoma"/>
      <w:b/>
      <w:color w:val="000000"/>
      <w:sz w:val="12"/>
    </w:rPr>
  </w:style>
  <w:style w:type="paragraph" w:styleId="Nagwek3">
    <w:name w:val="heading 3"/>
    <w:basedOn w:val="Normalny"/>
    <w:next w:val="Normalny"/>
    <w:link w:val="Nagwek3Znak"/>
    <w:uiPriority w:val="9"/>
    <w:semiHidden/>
    <w:unhideWhenUsed/>
    <w:qFormat/>
    <w:rsid w:val="00BE6D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ahoma" w:eastAsia="Tahoma" w:hAnsi="Tahoma" w:cs="Tahoma"/>
      <w:b/>
      <w:color w:val="000000"/>
      <w:sz w:val="12"/>
    </w:rPr>
  </w:style>
  <w:style w:type="character" w:customStyle="1" w:styleId="Nagwek1Znak">
    <w:name w:val="Nagłówek 1 Znak"/>
    <w:link w:val="Nagwek1"/>
    <w:qFormat/>
    <w:rPr>
      <w:rFonts w:ascii="Tahoma" w:eastAsia="Tahoma" w:hAnsi="Tahoma" w:cs="Tahoma"/>
      <w:b/>
      <w:color w:val="000000"/>
      <w:sz w:val="16"/>
    </w:rPr>
  </w:style>
  <w:style w:type="character" w:customStyle="1" w:styleId="StopkaZnak">
    <w:name w:val="Stopka Znak"/>
    <w:basedOn w:val="Domylnaczcionkaakapitu"/>
    <w:link w:val="Stopka"/>
    <w:uiPriority w:val="99"/>
    <w:qFormat/>
    <w:rsid w:val="00575753"/>
    <w:rPr>
      <w:rFonts w:ascii="Tahoma" w:eastAsia="Tahoma" w:hAnsi="Tahoma" w:cs="Tahoma"/>
      <w:color w:val="000000"/>
      <w:sz w:val="16"/>
    </w:rPr>
  </w:style>
  <w:style w:type="character" w:customStyle="1" w:styleId="NagwekZnak">
    <w:name w:val="Nagłówek Znak"/>
    <w:basedOn w:val="Domylnaczcionkaakapitu"/>
    <w:link w:val="Nagwek"/>
    <w:uiPriority w:val="99"/>
    <w:qFormat/>
    <w:rsid w:val="004147A0"/>
    <w:rPr>
      <w:rFonts w:ascii="Calibri" w:eastAsia="Calibri" w:hAnsi="Calibri" w:cs="Times New Roman"/>
      <w:lang w:eastAsia="en-US"/>
    </w:rPr>
  </w:style>
  <w:style w:type="character" w:customStyle="1" w:styleId="TekstpodstawowyZnak">
    <w:name w:val="Tekst podstawowy Znak"/>
    <w:basedOn w:val="Domylnaczcionkaakapitu"/>
    <w:link w:val="Tekstpodstawowy"/>
    <w:semiHidden/>
    <w:qFormat/>
    <w:rsid w:val="005C4788"/>
    <w:rPr>
      <w:rFonts w:ascii="Times New Roman" w:eastAsia="Lucida Sans Unicode" w:hAnsi="Times New Roman" w:cs="Times New Roman"/>
      <w:sz w:val="24"/>
      <w:szCs w:val="20"/>
    </w:rPr>
  </w:style>
  <w:style w:type="character" w:customStyle="1" w:styleId="czeinternetowe">
    <w:name w:val="Łącze internetowe"/>
    <w:basedOn w:val="Domylnaczcionkaakapitu"/>
    <w:unhideWhenUsed/>
    <w:rsid w:val="006451F7"/>
    <w:rPr>
      <w:color w:val="0563C1" w:themeColor="hyperlink"/>
      <w:u w:val="single"/>
    </w:rPr>
  </w:style>
  <w:style w:type="character" w:customStyle="1" w:styleId="Nagwek3Znak">
    <w:name w:val="Nagłówek 3 Znak"/>
    <w:basedOn w:val="Domylnaczcionkaakapitu"/>
    <w:link w:val="Nagwek3"/>
    <w:uiPriority w:val="9"/>
    <w:semiHidden/>
    <w:qFormat/>
    <w:rsid w:val="00BE6DE6"/>
    <w:rPr>
      <w:rFonts w:asciiTheme="majorHAnsi" w:eastAsiaTheme="majorEastAsia" w:hAnsiTheme="majorHAnsi" w:cstheme="majorBidi"/>
      <w:color w:val="1F4D78" w:themeColor="accent1" w:themeShade="7F"/>
      <w:sz w:val="24"/>
      <w:szCs w:val="24"/>
    </w:rPr>
  </w:style>
  <w:style w:type="character" w:customStyle="1" w:styleId="PodtytuZnak">
    <w:name w:val="Podtytuł Znak"/>
    <w:basedOn w:val="Domylnaczcionkaakapitu"/>
    <w:link w:val="Podtytu"/>
    <w:qFormat/>
    <w:rsid w:val="00BE6DE6"/>
    <w:rPr>
      <w:rFonts w:ascii="Arial" w:eastAsia="Times New Roman" w:hAnsi="Arial" w:cs="Arial"/>
      <w:b/>
      <w:sz w:val="28"/>
      <w:szCs w:val="20"/>
      <w:u w:val="single"/>
    </w:rPr>
  </w:style>
  <w:style w:type="character" w:customStyle="1" w:styleId="Teksttreci">
    <w:name w:val="Tekst treści_"/>
    <w:link w:val="Teksttreci0"/>
    <w:qFormat/>
    <w:rsid w:val="00AE22B0"/>
    <w:rPr>
      <w:sz w:val="23"/>
      <w:szCs w:val="23"/>
      <w:shd w:val="clear" w:color="auto" w:fill="FFFFFF"/>
    </w:rPr>
  </w:style>
  <w:style w:type="character" w:customStyle="1" w:styleId="Nagwek10">
    <w:name w:val="Nagłówek #1_"/>
    <w:basedOn w:val="Domylnaczcionkaakapitu"/>
    <w:uiPriority w:val="99"/>
    <w:qFormat/>
    <w:rsid w:val="00AE22B0"/>
    <w:rPr>
      <w:b/>
      <w:bCs/>
      <w:sz w:val="21"/>
      <w:szCs w:val="21"/>
      <w:shd w:val="clear" w:color="auto" w:fill="FFFFFF"/>
    </w:rPr>
  </w:style>
  <w:style w:type="character" w:customStyle="1" w:styleId="Podpistabeli">
    <w:name w:val="Podpis tabeli_"/>
    <w:basedOn w:val="Domylnaczcionkaakapitu"/>
    <w:link w:val="Podpistabeli0"/>
    <w:uiPriority w:val="99"/>
    <w:qFormat/>
    <w:rsid w:val="00AE22B0"/>
    <w:rPr>
      <w:sz w:val="21"/>
      <w:szCs w:val="21"/>
      <w:shd w:val="clear" w:color="auto" w:fill="FFFFFF"/>
    </w:rPr>
  </w:style>
  <w:style w:type="character" w:customStyle="1" w:styleId="Teksttreci2">
    <w:name w:val="Tekst treści (2)_"/>
    <w:basedOn w:val="Domylnaczcionkaakapitu"/>
    <w:link w:val="Teksttreci20"/>
    <w:uiPriority w:val="99"/>
    <w:qFormat/>
    <w:rsid w:val="00AE22B0"/>
    <w:rPr>
      <w:b/>
      <w:bCs/>
      <w:sz w:val="21"/>
      <w:szCs w:val="21"/>
      <w:shd w:val="clear" w:color="auto" w:fill="FFFFFF"/>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TekstkomentarzaZnak">
    <w:name w:val="Tekst komentarza Znak"/>
    <w:basedOn w:val="Domylnaczcionkaakapitu"/>
    <w:link w:val="Tekstkomentarza"/>
    <w:uiPriority w:val="99"/>
    <w:semiHidden/>
    <w:qFormat/>
    <w:rPr>
      <w:rFonts w:ascii="Tahoma" w:eastAsia="Tahoma" w:hAnsi="Tahoma" w:cs="Tahoma"/>
      <w:color w:val="000000"/>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601EB8"/>
    <w:rPr>
      <w:rFonts w:ascii="Segoe UI" w:eastAsia="Tahoma" w:hAnsi="Segoe UI" w:cs="Segoe UI"/>
      <w:color w:val="000000"/>
      <w:sz w:val="18"/>
      <w:szCs w:val="18"/>
    </w:rPr>
  </w:style>
  <w:style w:type="character" w:customStyle="1" w:styleId="TekstprzypisukocowegoZnak">
    <w:name w:val="Tekst przypisu końcowego Znak"/>
    <w:basedOn w:val="Domylnaczcionkaakapitu"/>
    <w:link w:val="Tekstprzypisukocowego"/>
    <w:uiPriority w:val="99"/>
    <w:semiHidden/>
    <w:qFormat/>
    <w:rsid w:val="00A12BAC"/>
    <w:rPr>
      <w:rFonts w:ascii="Tahoma" w:eastAsia="Tahoma" w:hAnsi="Tahoma" w:cs="Tahoma"/>
      <w:color w:val="000000"/>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12BAC"/>
    <w:rPr>
      <w:vertAlign w:val="superscript"/>
    </w:rPr>
  </w:style>
  <w:style w:type="paragraph" w:styleId="Nagwek">
    <w:name w:val="header"/>
    <w:basedOn w:val="Normalny"/>
    <w:next w:val="Tekstpodstawowy"/>
    <w:link w:val="NagwekZnak"/>
    <w:uiPriority w:val="99"/>
    <w:unhideWhenUsed/>
    <w:rsid w:val="004147A0"/>
    <w:pPr>
      <w:tabs>
        <w:tab w:val="center" w:pos="4536"/>
        <w:tab w:val="right" w:pos="9072"/>
      </w:tabs>
      <w:spacing w:after="0" w:line="240" w:lineRule="auto"/>
      <w:ind w:left="0" w:firstLine="0"/>
      <w:jc w:val="left"/>
    </w:pPr>
    <w:rPr>
      <w:rFonts w:ascii="Calibri" w:eastAsia="Calibri" w:hAnsi="Calibri" w:cs="Times New Roman"/>
      <w:color w:val="auto"/>
      <w:sz w:val="22"/>
      <w:lang w:eastAsia="en-US"/>
    </w:rPr>
  </w:style>
  <w:style w:type="paragraph" w:styleId="Tekstpodstawowy">
    <w:name w:val="Body Text"/>
    <w:basedOn w:val="Normalny"/>
    <w:link w:val="TekstpodstawowyZnak"/>
    <w:semiHidden/>
    <w:rsid w:val="005C4788"/>
    <w:pPr>
      <w:widowControl w:val="0"/>
      <w:spacing w:after="120" w:line="360" w:lineRule="atLeast"/>
      <w:ind w:left="0" w:firstLine="0"/>
      <w:jc w:val="left"/>
      <w:textAlignment w:val="baseline"/>
    </w:pPr>
    <w:rPr>
      <w:rFonts w:ascii="Times New Roman" w:eastAsia="Lucida Sans Unicode" w:hAnsi="Times New Roman" w:cs="Times New Roman"/>
      <w:color w:val="auto"/>
      <w:sz w:val="24"/>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43575E"/>
    <w:pPr>
      <w:ind w:left="720"/>
      <w:contextualSpacing/>
    </w:pPr>
  </w:style>
  <w:style w:type="paragraph" w:styleId="Stopka">
    <w:name w:val="footer"/>
    <w:basedOn w:val="Normalny"/>
    <w:link w:val="StopkaZnak"/>
    <w:uiPriority w:val="99"/>
    <w:unhideWhenUsed/>
    <w:rsid w:val="00575753"/>
    <w:pPr>
      <w:tabs>
        <w:tab w:val="center" w:pos="4536"/>
        <w:tab w:val="right" w:pos="9072"/>
      </w:tabs>
      <w:spacing w:after="0" w:line="240" w:lineRule="auto"/>
    </w:pPr>
  </w:style>
  <w:style w:type="paragraph" w:customStyle="1" w:styleId="Poziom2">
    <w:name w:val="#Poziom 2"/>
    <w:basedOn w:val="Normalny"/>
    <w:qFormat/>
    <w:rsid w:val="00EB6EC6"/>
    <w:pPr>
      <w:widowControl w:val="0"/>
      <w:tabs>
        <w:tab w:val="left" w:pos="720"/>
      </w:tabs>
      <w:spacing w:after="0" w:line="360" w:lineRule="atLeast"/>
      <w:ind w:left="720" w:hanging="360"/>
      <w:textAlignment w:val="baseline"/>
    </w:pPr>
    <w:rPr>
      <w:rFonts w:ascii="Arial" w:eastAsia="Lucida Sans Unicode" w:hAnsi="Arial" w:cs="Times New Roman"/>
      <w:color w:val="auto"/>
      <w:sz w:val="24"/>
      <w:szCs w:val="20"/>
    </w:rPr>
  </w:style>
  <w:style w:type="paragraph" w:customStyle="1" w:styleId="Tekstpodstawowy21">
    <w:name w:val="Tekst podstawowy 21"/>
    <w:basedOn w:val="Normalny"/>
    <w:qFormat/>
    <w:rsid w:val="00EB6EC6"/>
    <w:pPr>
      <w:widowControl w:val="0"/>
      <w:spacing w:after="0" w:line="360" w:lineRule="atLeast"/>
      <w:ind w:left="0" w:firstLine="0"/>
      <w:textAlignment w:val="baseline"/>
    </w:pPr>
    <w:rPr>
      <w:rFonts w:ascii="Arial" w:eastAsia="Lucida Sans Unicode" w:hAnsi="Arial" w:cs="Times New Roman"/>
      <w:b/>
      <w:color w:val="auto"/>
      <w:sz w:val="24"/>
      <w:szCs w:val="20"/>
    </w:rPr>
  </w:style>
  <w:style w:type="paragraph" w:customStyle="1" w:styleId="Akapitzlist1">
    <w:name w:val="Akapit z listą1"/>
    <w:basedOn w:val="Normalny"/>
    <w:qFormat/>
    <w:rsid w:val="00BE6DE6"/>
    <w:pPr>
      <w:spacing w:after="0" w:line="276" w:lineRule="auto"/>
      <w:ind w:left="720" w:hanging="431"/>
      <w:jc w:val="left"/>
    </w:pPr>
    <w:rPr>
      <w:rFonts w:ascii="Calibri" w:eastAsia="Calibri" w:hAnsi="Calibri" w:cs="Times New Roman"/>
      <w:color w:val="auto"/>
      <w:sz w:val="22"/>
      <w:lang w:eastAsia="ar-SA"/>
    </w:rPr>
  </w:style>
  <w:style w:type="paragraph" w:customStyle="1" w:styleId="T4">
    <w:name w:val="T4"/>
    <w:qFormat/>
    <w:rsid w:val="00BE6DE6"/>
    <w:pPr>
      <w:keepNext/>
      <w:widowControl w:val="0"/>
      <w:tabs>
        <w:tab w:val="left" w:pos="454"/>
      </w:tabs>
      <w:spacing w:line="240" w:lineRule="atLeast"/>
      <w:jc w:val="both"/>
      <w:textAlignment w:val="baseline"/>
    </w:pPr>
    <w:rPr>
      <w:rFonts w:ascii="Times New Roman" w:eastAsia="Times New Roman" w:hAnsi="Times New Roman" w:cs="Times New Roman"/>
      <w:b/>
      <w:sz w:val="20"/>
      <w:szCs w:val="20"/>
    </w:rPr>
  </w:style>
  <w:style w:type="paragraph" w:customStyle="1" w:styleId="PARAGRAF">
    <w:name w:val="PARAGRAF"/>
    <w:basedOn w:val="Normalny"/>
    <w:qFormat/>
    <w:rsid w:val="00BE6DE6"/>
    <w:pPr>
      <w:widowControl w:val="0"/>
      <w:spacing w:before="240" w:after="120" w:line="360" w:lineRule="atLeast"/>
      <w:ind w:left="0" w:firstLine="0"/>
      <w:jc w:val="center"/>
      <w:textAlignment w:val="baseline"/>
    </w:pPr>
    <w:rPr>
      <w:rFonts w:ascii="Time" w:eastAsia="Times New Roman" w:hAnsi="Time" w:cs="Times New Roman"/>
      <w:b/>
      <w:color w:val="auto"/>
      <w:sz w:val="24"/>
      <w:szCs w:val="20"/>
    </w:rPr>
  </w:style>
  <w:style w:type="paragraph" w:customStyle="1" w:styleId="S1">
    <w:name w:val="S1"/>
    <w:basedOn w:val="Normalny"/>
    <w:qFormat/>
    <w:rsid w:val="00BE6DE6"/>
    <w:pPr>
      <w:widowControl w:val="0"/>
      <w:tabs>
        <w:tab w:val="left" w:leader="dot" w:pos="7373"/>
      </w:tabs>
      <w:spacing w:after="0" w:line="360" w:lineRule="atLeast"/>
      <w:ind w:left="0" w:firstLine="0"/>
      <w:textAlignment w:val="baseline"/>
    </w:pPr>
    <w:rPr>
      <w:rFonts w:ascii="Times New Roman" w:eastAsia="Times New Roman" w:hAnsi="Times New Roman" w:cs="Times New Roman"/>
      <w:color w:val="auto"/>
      <w:sz w:val="20"/>
      <w:szCs w:val="20"/>
    </w:rPr>
  </w:style>
  <w:style w:type="paragraph" w:styleId="Podtytu">
    <w:name w:val="Subtitle"/>
    <w:basedOn w:val="Normalny"/>
    <w:link w:val="PodtytuZnak"/>
    <w:qFormat/>
    <w:rsid w:val="00BE6DE6"/>
    <w:pPr>
      <w:spacing w:before="240" w:after="0" w:line="300" w:lineRule="exact"/>
      <w:ind w:left="0" w:firstLine="0"/>
      <w:jc w:val="center"/>
      <w:textAlignment w:val="baseline"/>
    </w:pPr>
    <w:rPr>
      <w:rFonts w:ascii="Arial" w:eastAsia="Times New Roman" w:hAnsi="Arial" w:cs="Arial"/>
      <w:b/>
      <w:color w:val="auto"/>
      <w:sz w:val="28"/>
      <w:szCs w:val="20"/>
      <w:u w:val="single"/>
    </w:rPr>
  </w:style>
  <w:style w:type="paragraph" w:customStyle="1" w:styleId="Legenda1">
    <w:name w:val="Legenda1"/>
    <w:basedOn w:val="Normalny"/>
    <w:next w:val="Tekstpodstawowy"/>
    <w:qFormat/>
    <w:rsid w:val="00BE6DE6"/>
    <w:pPr>
      <w:keepNext/>
      <w:widowControl w:val="0"/>
      <w:spacing w:before="120" w:after="240" w:line="240" w:lineRule="auto"/>
      <w:ind w:left="0" w:firstLine="0"/>
      <w:jc w:val="left"/>
    </w:pPr>
    <w:rPr>
      <w:rFonts w:ascii="Arial" w:eastAsia="Lucida Sans Unicode" w:hAnsi="Arial" w:cs="Times New Roman"/>
      <w:i/>
      <w:color w:val="auto"/>
      <w:sz w:val="24"/>
      <w:szCs w:val="20"/>
    </w:rPr>
  </w:style>
  <w:style w:type="paragraph" w:customStyle="1" w:styleId="Teksttreci1">
    <w:name w:val="Tekst treści1"/>
    <w:basedOn w:val="Normalny"/>
    <w:qFormat/>
    <w:rsid w:val="00AE22B0"/>
    <w:pPr>
      <w:widowControl w:val="0"/>
      <w:shd w:val="clear" w:color="auto" w:fill="FFFFFF"/>
      <w:spacing w:after="60" w:line="240" w:lineRule="atLeast"/>
      <w:ind w:left="0" w:hanging="420"/>
    </w:pPr>
    <w:rPr>
      <w:rFonts w:ascii="Cambria" w:eastAsia="Cambria" w:hAnsi="Cambria" w:cs="Times New Roman"/>
      <w:color w:val="auto"/>
      <w:sz w:val="23"/>
      <w:szCs w:val="23"/>
      <w:lang w:eastAsia="zh-CN"/>
    </w:rPr>
  </w:style>
  <w:style w:type="paragraph" w:customStyle="1" w:styleId="Nagwek11">
    <w:name w:val="Nagłówek #1"/>
    <w:basedOn w:val="Normalny"/>
    <w:uiPriority w:val="99"/>
    <w:qFormat/>
    <w:rsid w:val="00AE22B0"/>
    <w:pPr>
      <w:widowControl w:val="0"/>
      <w:shd w:val="clear" w:color="auto" w:fill="FFFFFF"/>
      <w:spacing w:after="180" w:line="240" w:lineRule="atLeast"/>
      <w:ind w:left="0" w:firstLine="0"/>
      <w:jc w:val="right"/>
      <w:outlineLvl w:val="0"/>
    </w:pPr>
    <w:rPr>
      <w:rFonts w:asciiTheme="minorHAnsi" w:eastAsiaTheme="minorEastAsia" w:hAnsiTheme="minorHAnsi" w:cstheme="minorBidi"/>
      <w:b/>
      <w:bCs/>
      <w:color w:val="auto"/>
      <w:sz w:val="21"/>
      <w:szCs w:val="21"/>
    </w:rPr>
  </w:style>
  <w:style w:type="paragraph" w:customStyle="1" w:styleId="Podpistabeli0">
    <w:name w:val="Podpis tabeli"/>
    <w:basedOn w:val="Normalny"/>
    <w:link w:val="Podpistabeli"/>
    <w:uiPriority w:val="99"/>
    <w:qFormat/>
    <w:rsid w:val="00AE22B0"/>
    <w:pPr>
      <w:widowControl w:val="0"/>
      <w:shd w:val="clear" w:color="auto" w:fill="FFFFFF"/>
      <w:spacing w:after="0" w:line="240" w:lineRule="atLeast"/>
      <w:ind w:left="0" w:firstLine="0"/>
    </w:pPr>
    <w:rPr>
      <w:rFonts w:asciiTheme="minorHAnsi" w:eastAsiaTheme="minorEastAsia" w:hAnsiTheme="minorHAnsi" w:cstheme="minorBidi"/>
      <w:color w:val="auto"/>
      <w:sz w:val="21"/>
      <w:szCs w:val="21"/>
    </w:rPr>
  </w:style>
  <w:style w:type="paragraph" w:customStyle="1" w:styleId="Teksttreci20">
    <w:name w:val="Tekst treści (2)"/>
    <w:basedOn w:val="Normalny"/>
    <w:link w:val="Teksttreci2"/>
    <w:uiPriority w:val="99"/>
    <w:qFormat/>
    <w:rsid w:val="00AE22B0"/>
    <w:pPr>
      <w:widowControl w:val="0"/>
      <w:shd w:val="clear" w:color="auto" w:fill="FFFFFF"/>
      <w:spacing w:after="0" w:line="298" w:lineRule="exact"/>
      <w:ind w:left="0" w:hanging="360"/>
    </w:pPr>
    <w:rPr>
      <w:rFonts w:asciiTheme="minorHAnsi" w:eastAsiaTheme="minorEastAsia" w:hAnsiTheme="minorHAnsi" w:cstheme="minorBidi"/>
      <w:b/>
      <w:bCs/>
      <w:color w:val="auto"/>
      <w:sz w:val="21"/>
      <w:szCs w:val="21"/>
    </w:rPr>
  </w:style>
  <w:style w:type="paragraph" w:customStyle="1" w:styleId="Zawartoramki">
    <w:name w:val="Zawartość ramki"/>
    <w:basedOn w:val="Normalny"/>
    <w:qFormat/>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kstdymka">
    <w:name w:val="Balloon Text"/>
    <w:basedOn w:val="Normalny"/>
    <w:link w:val="TekstdymkaZnak"/>
    <w:uiPriority w:val="99"/>
    <w:semiHidden/>
    <w:unhideWhenUsed/>
    <w:qFormat/>
    <w:rsid w:val="00601EB8"/>
    <w:pPr>
      <w:spacing w:after="0" w:line="240" w:lineRule="auto"/>
    </w:pPr>
    <w:rPr>
      <w:rFonts w:ascii="Segoe UI" w:hAnsi="Segoe UI" w:cs="Segoe UI"/>
      <w:sz w:val="18"/>
      <w:szCs w:val="18"/>
    </w:rPr>
  </w:style>
  <w:style w:type="paragraph" w:customStyle="1" w:styleId="Default">
    <w:name w:val="Default"/>
    <w:basedOn w:val="Normalny"/>
    <w:qFormat/>
    <w:rsid w:val="008604D6"/>
    <w:pPr>
      <w:suppressAutoHyphens w:val="0"/>
      <w:spacing w:after="0" w:line="240" w:lineRule="auto"/>
      <w:ind w:left="0" w:firstLine="0"/>
      <w:jc w:val="left"/>
    </w:pPr>
    <w:rPr>
      <w:rFonts w:ascii="Times New Roman" w:eastAsiaTheme="minorHAnsi" w:hAnsi="Times New Roman" w:cs="Times New Roman"/>
      <w:sz w:val="24"/>
      <w:szCs w:val="24"/>
      <w:lang w:eastAsia="en-US"/>
    </w:rPr>
  </w:style>
  <w:style w:type="paragraph" w:customStyle="1" w:styleId="Teksttreci0">
    <w:name w:val="Tekst treści"/>
    <w:basedOn w:val="Normalny"/>
    <w:link w:val="Teksttreci"/>
    <w:qFormat/>
    <w:rsid w:val="00F04295"/>
    <w:pPr>
      <w:widowControl w:val="0"/>
      <w:shd w:val="clear" w:color="auto" w:fill="FFFFFF"/>
      <w:suppressAutoHyphens w:val="0"/>
      <w:spacing w:after="0" w:line="240" w:lineRule="atLeast"/>
      <w:ind w:left="0" w:hanging="360"/>
      <w:jc w:val="right"/>
    </w:pPr>
    <w:rPr>
      <w:rFonts w:asciiTheme="minorHAnsi" w:eastAsiaTheme="minorEastAsia" w:hAnsiTheme="minorHAnsi" w:cstheme="minorBidi"/>
      <w:color w:val="auto"/>
      <w:sz w:val="23"/>
      <w:szCs w:val="23"/>
    </w:rPr>
  </w:style>
  <w:style w:type="paragraph" w:customStyle="1" w:styleId="Tekstpodstawowywcity21">
    <w:name w:val="Tekst podstawowy wcięty 21"/>
    <w:basedOn w:val="Normalny"/>
    <w:qFormat/>
    <w:rsid w:val="00F77A4C"/>
    <w:pPr>
      <w:widowControl w:val="0"/>
      <w:suppressAutoHyphens w:val="0"/>
      <w:spacing w:after="0" w:line="360" w:lineRule="atLeast"/>
      <w:ind w:left="360" w:firstLine="0"/>
      <w:textAlignment w:val="baseline"/>
    </w:pPr>
    <w:rPr>
      <w:rFonts w:ascii="Times New Roman" w:eastAsia="Times New Roman" w:hAnsi="Times New Roman" w:cs="Times New Roman"/>
      <w:b/>
      <w:color w:val="auto"/>
      <w:sz w:val="24"/>
      <w:szCs w:val="20"/>
      <w:lang w:val="x-none" w:eastAsia="ar-SA"/>
    </w:rPr>
  </w:style>
  <w:style w:type="paragraph" w:customStyle="1" w:styleId="Akapitzlist2">
    <w:name w:val="Akapit z listą2"/>
    <w:basedOn w:val="Normalny"/>
    <w:qFormat/>
    <w:rsid w:val="00F77A4C"/>
    <w:pPr>
      <w:widowControl w:val="0"/>
      <w:suppressAutoHyphens w:val="0"/>
      <w:spacing w:after="200" w:line="276" w:lineRule="auto"/>
      <w:ind w:left="720" w:firstLine="0"/>
      <w:contextualSpacing/>
      <w:jc w:val="left"/>
    </w:pPr>
    <w:rPr>
      <w:rFonts w:ascii="Calibri" w:eastAsia="Times New Roman" w:hAnsi="Calibri" w:cs="Times New Roman"/>
      <w:color w:val="auto"/>
      <w:kern w:val="2"/>
      <w:sz w:val="22"/>
      <w:lang w:eastAsia="zh-CN" w:bidi="hi-IN"/>
    </w:rPr>
  </w:style>
  <w:style w:type="paragraph" w:styleId="Tekstprzypisukocowego">
    <w:name w:val="endnote text"/>
    <w:basedOn w:val="Normalny"/>
    <w:link w:val="TekstprzypisukocowegoZnak"/>
    <w:uiPriority w:val="99"/>
    <w:semiHidden/>
    <w:unhideWhenUsed/>
    <w:rsid w:val="00A12BAC"/>
    <w:pPr>
      <w:spacing w:after="0" w:line="240" w:lineRule="auto"/>
    </w:pPr>
    <w:rPr>
      <w:sz w:val="20"/>
      <w:szCs w:val="20"/>
    </w:rPr>
  </w:style>
  <w:style w:type="table" w:customStyle="1" w:styleId="TableGrid">
    <w:name w:val="TableGrid"/>
    <w:tblPr>
      <w:tblCellMar>
        <w:top w:w="0" w:type="dxa"/>
        <w:left w:w="0" w:type="dxa"/>
        <w:bottom w:w="0" w:type="dxa"/>
        <w:right w:w="0" w:type="dxa"/>
      </w:tblCellMar>
    </w:tblPr>
  </w:style>
  <w:style w:type="character" w:styleId="Odwoanieprzypisudolnego">
    <w:name w:val="footnote reference"/>
    <w:basedOn w:val="Domylnaczcionkaakapitu"/>
    <w:uiPriority w:val="99"/>
    <w:semiHidden/>
    <w:unhideWhenUsed/>
    <w:rsid w:val="00C52E40"/>
    <w:rPr>
      <w:vertAlign w:val="superscript"/>
    </w:rPr>
  </w:style>
  <w:style w:type="paragraph" w:styleId="Tematkomentarza">
    <w:name w:val="annotation subject"/>
    <w:basedOn w:val="Tekstkomentarza"/>
    <w:next w:val="Tekstkomentarza"/>
    <w:link w:val="TematkomentarzaZnak"/>
    <w:uiPriority w:val="99"/>
    <w:semiHidden/>
    <w:unhideWhenUsed/>
    <w:rsid w:val="0011010C"/>
    <w:rPr>
      <w:b/>
      <w:bCs/>
    </w:rPr>
  </w:style>
  <w:style w:type="character" w:customStyle="1" w:styleId="TematkomentarzaZnak">
    <w:name w:val="Temat komentarza Znak"/>
    <w:basedOn w:val="TekstkomentarzaZnak"/>
    <w:link w:val="Tematkomentarza"/>
    <w:uiPriority w:val="99"/>
    <w:semiHidden/>
    <w:rsid w:val="0011010C"/>
    <w:rPr>
      <w:rFonts w:ascii="Tahoma" w:eastAsia="Tahoma" w:hAnsi="Tahoma" w:cs="Tahoma"/>
      <w:b/>
      <w:bCs/>
      <w:color w:val="000000"/>
      <w:sz w:val="20"/>
      <w:szCs w:val="20"/>
    </w:rPr>
  </w:style>
  <w:style w:type="character" w:styleId="Hipercze">
    <w:name w:val="Hyperlink"/>
    <w:basedOn w:val="Domylnaczcionkaakapitu"/>
    <w:uiPriority w:val="99"/>
    <w:semiHidden/>
    <w:unhideWhenUsed/>
    <w:rsid w:val="00E91D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yka.ias.lodz@mf.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E96C-1F1E-433B-B90E-84FA1139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3112</Words>
  <Characters>18674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rkabzinski</dc:creator>
  <dc:description/>
  <cp:lastModifiedBy>Szczepaniak Magdalena 2</cp:lastModifiedBy>
  <cp:revision>3</cp:revision>
  <cp:lastPrinted>2024-09-18T09:02:00Z</cp:lastPrinted>
  <dcterms:created xsi:type="dcterms:W3CDTF">2024-09-19T08:03:00Z</dcterms:created>
  <dcterms:modified xsi:type="dcterms:W3CDTF">2024-09-19T12:52:00Z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UxC4dwLulzfINJ8nQH+xvX5LNGipWa4BRSZhPgxsCvkArrdhi2tiLGXsWd1R1ufzYzWS3ESk2krHeml4N5SvEw==</vt:lpwstr>
  </property>
  <property fmtid="{D5CDD505-2E9C-101B-9397-08002B2CF9AE}" pid="4" name="MFClassificationDate">
    <vt:lpwstr>2021-11-29T10:26:23.6185434+01:00</vt:lpwstr>
  </property>
  <property fmtid="{D5CDD505-2E9C-101B-9397-08002B2CF9AE}" pid="5" name="MFClassifiedBySID">
    <vt:lpwstr>UxC4dwLulzfINJ8nQH+xvX5LNGipWa4BRSZhPgxsCvm42mrIC/DSDv0ggS+FjUN/2v1BBotkLlY5aAiEhoi6uXfShv97peJhPZRnICAeuAOVWyiO267jcL+ZhZmvLuy7</vt:lpwstr>
  </property>
  <property fmtid="{D5CDD505-2E9C-101B-9397-08002B2CF9AE}" pid="6" name="MFGRNItemId">
    <vt:lpwstr>GRN-40be9090-e571-4c85-88ed-37fa5cbdbdb0</vt:lpwstr>
  </property>
  <property fmtid="{D5CDD505-2E9C-101B-9397-08002B2CF9AE}" pid="7" name="MFHash">
    <vt:lpwstr>YFzJ1VU7a53qpimgPC6OLtl33WQiH690Jq039aFh094=</vt:lpwstr>
  </property>
  <property fmtid="{D5CDD505-2E9C-101B-9397-08002B2CF9AE}" pid="8" name="DLPManualFileClassification">
    <vt:lpwstr>{2755b7d9-e53d-4779-a40c-03797dcf43b3}</vt:lpwstr>
  </property>
  <property fmtid="{D5CDD505-2E9C-101B-9397-08002B2CF9AE}" pid="9" name="MFRefresh">
    <vt:lpwstr>False</vt:lpwstr>
  </property>
</Properties>
</file>